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1E" w:rsidRPr="00767233" w:rsidRDefault="0054541E" w:rsidP="0054541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2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71557C" w:rsidRPr="0071557C" w:rsidRDefault="0071557C" w:rsidP="00715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71557C" w:rsidRPr="0071557C" w:rsidRDefault="0071557C" w:rsidP="007155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557C" w:rsidRPr="0071557C" w:rsidRDefault="0071557C" w:rsidP="007155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557C" w:rsidRPr="0071557C" w:rsidRDefault="0071557C" w:rsidP="007155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71557C" w:rsidRPr="0071557C" w:rsidRDefault="0071557C" w:rsidP="007155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4081" w:rsidRPr="00767233" w:rsidRDefault="00514081" w:rsidP="00514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672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ГОРОДА ТОБОЛЬСКА</w:t>
      </w:r>
    </w:p>
    <w:p w:rsidR="00514081" w:rsidRPr="00767233" w:rsidRDefault="00514081" w:rsidP="00514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672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F77A7" wp14:editId="387E0388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2385" r="3429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5205C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+FVwIAAGoEAAAOAAAAZHJzL2Uyb0RvYy54bWysVNFu0zAUfUfiH6y8d0nWr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HSSDUcJNJns9mKc7w5qY90LphrkgyISXHphcY6X59Z5IjjfpfhlqWZc&#10;iGAOIVEL4M/SIw/daJDKgVmur+q+5VYJTn26P2jNYj4RBi2xN1x4Qp2w8zDNqBtJA3zNMJ32scNc&#10;bGOgI6THg+KAYB9tHfX2JDmZHk+Ps0F2OJoOsqQsB89nk2wwmqXPjsphOZmU6TtfXZrlNaeUSc9u&#10;5+40+zv39Pds68u9v/fCxI/Rg4JAdvcOpEN3fUO31pgrur4wu66DoUNyf/n8jXk4h/jhL2L8CwAA&#10;//8DAFBLAwQUAAYACAAAACEAA59motcAAAAGAQAADwAAAGRycy9kb3ducmV2LnhtbEyPwU7DMAyG&#10;70i8Q+RJ3FgyClMpTaeJiQegcOCYNaatSJwqybZuT48RBzj6+63fn+vN7J04YkxjIA2rpQKB1AU7&#10;Uq/h/e3ltgSRsiFrXCDUcMYEm+b6qjaVDSd6xWObe8EllCqjYch5qqRM3YDepGWYkDj7DNGbzGPs&#10;pY3mxOXeyTul1tKbkfjCYCZ8HrD7ag9eQxuU283bwrWX8v5jF7pyig9J65vFvH0CkXHOf8vwo8/q&#10;0LDTPhzIJuE08COZqSpAcPpYrBnsf4Fsavlfv/kGAAD//wMAUEsBAi0AFAAGAAgAAAAhALaDOJL+&#10;AAAA4QEAABMAAAAAAAAAAAAAAAAAAAAAAFtDb250ZW50X1R5cGVzXS54bWxQSwECLQAUAAYACAAA&#10;ACEAOP0h/9YAAACUAQAACwAAAAAAAAAAAAAAAAAvAQAAX3JlbHMvLnJlbHNQSwECLQAUAAYACAAA&#10;ACEAWmQ/hVcCAABqBAAADgAAAAAAAAAAAAAAAAAuAgAAZHJzL2Uyb0RvYy54bWxQSwECLQAUAAYA&#10;CAAAACEAA59mot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  <w:r w:rsidRPr="007672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514081" w:rsidRPr="00767233" w:rsidRDefault="00514081" w:rsidP="005140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081" w:rsidRPr="00767233" w:rsidRDefault="00514081" w:rsidP="005140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</w:t>
      </w:r>
      <w:proofErr w:type="gramStart"/>
      <w:r w:rsidRPr="0076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67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_</w:t>
      </w:r>
      <w:proofErr w:type="gramEnd"/>
      <w:r w:rsidRPr="00767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Pr="0076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от ______________</w:t>
      </w:r>
    </w:p>
    <w:p w:rsidR="00514081" w:rsidRPr="00767233" w:rsidRDefault="00514081" w:rsidP="00514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081" w:rsidRPr="00767233" w:rsidRDefault="00514081" w:rsidP="00514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14081" w:rsidRPr="00767233" w:rsidRDefault="00514081" w:rsidP="00514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081" w:rsidRPr="00767233" w:rsidRDefault="00514081" w:rsidP="00514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_______________2021г.                                                                            №________ </w:t>
      </w:r>
    </w:p>
    <w:p w:rsidR="0071557C" w:rsidRDefault="0071557C" w:rsidP="00715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31C" w:rsidRPr="0071557C" w:rsidRDefault="0020531C" w:rsidP="00715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57C" w:rsidRDefault="00380DFE" w:rsidP="00B62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города Тобольска от 26.07.2021 № 56-пк</w:t>
      </w:r>
    </w:p>
    <w:p w:rsidR="00C85C5B" w:rsidRDefault="00C85C5B" w:rsidP="00B62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4D8D" w:rsidRPr="0071557C" w:rsidRDefault="00380DFE" w:rsidP="008013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4D8D" w:rsidRPr="0071557C">
        <w:rPr>
          <w:rFonts w:ascii="Times New Roman" w:hAnsi="Times New Roman" w:cs="Times New Roman"/>
          <w:sz w:val="28"/>
          <w:szCs w:val="28"/>
        </w:rPr>
        <w:t>уководствуясь статьями 40,44 Устава города Тобольска:</w:t>
      </w:r>
    </w:p>
    <w:p w:rsidR="00C91CCC" w:rsidRDefault="00380DFE" w:rsidP="008013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Тобольска от 26.07.2021 № 56-пк «Об утверждении порядка предоставления субсидии в целях возмещения части затрат, связанных с внедрением станд</w:t>
      </w:r>
      <w:r w:rsidR="005A4096">
        <w:rPr>
          <w:rFonts w:ascii="Times New Roman" w:hAnsi="Times New Roman" w:cs="Times New Roman"/>
          <w:sz w:val="28"/>
          <w:szCs w:val="28"/>
        </w:rPr>
        <w:t xml:space="preserve">артов бренда «Базарная площадь», </w:t>
      </w:r>
      <w:r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зарегистрированным и ведущим деятельность на территории муниципального образования городской округ город Тобольск, </w:t>
      </w:r>
      <w:r w:rsidRPr="00BB5F0E">
        <w:rPr>
          <w:rFonts w:ascii="Times New Roman" w:hAnsi="Times New Roman" w:cs="Times New Roman"/>
          <w:sz w:val="28"/>
          <w:szCs w:val="28"/>
        </w:rPr>
        <w:t>являющихся участниками ярмарки</w:t>
      </w:r>
      <w:r w:rsidR="00BB5F0E" w:rsidRPr="00BB5F0E">
        <w:rPr>
          <w:rFonts w:ascii="Times New Roman" w:hAnsi="Times New Roman" w:cs="Times New Roman"/>
          <w:sz w:val="28"/>
          <w:szCs w:val="28"/>
        </w:rPr>
        <w:t xml:space="preserve">, </w:t>
      </w:r>
      <w:r w:rsidR="00BB5F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рганизатором которой является Администрация города Тобольска» следующие изменения</w:t>
      </w:r>
      <w:r w:rsidR="00175612">
        <w:rPr>
          <w:rFonts w:ascii="Times New Roman" w:hAnsi="Times New Roman" w:cs="Times New Roman"/>
          <w:sz w:val="28"/>
          <w:szCs w:val="28"/>
        </w:rPr>
        <w:t>:</w:t>
      </w:r>
    </w:p>
    <w:p w:rsidR="00704930" w:rsidRPr="0025451C" w:rsidRDefault="00704930" w:rsidP="008013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930">
        <w:rPr>
          <w:rFonts w:ascii="Times New Roman" w:hAnsi="Times New Roman" w:cs="Times New Roman"/>
          <w:sz w:val="28"/>
          <w:szCs w:val="28"/>
        </w:rPr>
        <w:t xml:space="preserve">в </w:t>
      </w:r>
      <w:r w:rsidR="00175612" w:rsidRPr="00704930">
        <w:rPr>
          <w:rFonts w:ascii="Times New Roman" w:hAnsi="Times New Roman" w:cs="Times New Roman"/>
          <w:sz w:val="28"/>
          <w:szCs w:val="28"/>
        </w:rPr>
        <w:t>наименовани</w:t>
      </w:r>
      <w:r w:rsidRPr="00704930">
        <w:rPr>
          <w:rFonts w:ascii="Times New Roman" w:hAnsi="Times New Roman" w:cs="Times New Roman"/>
          <w:sz w:val="28"/>
          <w:szCs w:val="28"/>
        </w:rPr>
        <w:t xml:space="preserve">и 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пункте 1 постановления, наименовании приложения к постановлению, пункте 1.1 приложения </w:t>
      </w:r>
      <w:r w:rsidRPr="00704E5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1C">
        <w:rPr>
          <w:rFonts w:ascii="Times New Roman" w:hAnsi="Times New Roman" w:cs="Times New Roman"/>
          <w:sz w:val="28"/>
          <w:szCs w:val="28"/>
        </w:rPr>
        <w:t>наименование порядка изложить в следующей редакции:</w:t>
      </w:r>
    </w:p>
    <w:p w:rsidR="00704930" w:rsidRPr="00704930" w:rsidRDefault="00704930" w:rsidP="007049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93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493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4930">
        <w:rPr>
          <w:rFonts w:ascii="Times New Roman" w:hAnsi="Times New Roman" w:cs="Times New Roman"/>
          <w:sz w:val="28"/>
          <w:szCs w:val="28"/>
        </w:rPr>
        <w:t xml:space="preserve"> предоставления субсидии в целях возмещения части затрат, </w:t>
      </w:r>
      <w:r w:rsidRPr="0025451C">
        <w:rPr>
          <w:rFonts w:ascii="Times New Roman" w:hAnsi="Times New Roman" w:cs="Times New Roman"/>
          <w:sz w:val="28"/>
          <w:szCs w:val="28"/>
        </w:rPr>
        <w:t xml:space="preserve">связанных с продвижением </w:t>
      </w:r>
      <w:r w:rsidR="005D292D" w:rsidRPr="0025451C">
        <w:rPr>
          <w:rFonts w:ascii="Times New Roman" w:hAnsi="Times New Roman" w:cs="Times New Roman"/>
          <w:sz w:val="28"/>
          <w:szCs w:val="28"/>
        </w:rPr>
        <w:t>фирменного стиля (Бренд-Б</w:t>
      </w:r>
      <w:r w:rsidR="00E36044" w:rsidRPr="0025451C">
        <w:rPr>
          <w:rFonts w:ascii="Times New Roman" w:hAnsi="Times New Roman" w:cs="Times New Roman"/>
          <w:sz w:val="28"/>
          <w:szCs w:val="28"/>
        </w:rPr>
        <w:t>ука)</w:t>
      </w:r>
      <w:r w:rsidRPr="0025451C">
        <w:rPr>
          <w:rFonts w:ascii="Times New Roman" w:hAnsi="Times New Roman" w:cs="Times New Roman"/>
          <w:sz w:val="28"/>
          <w:szCs w:val="28"/>
        </w:rPr>
        <w:t xml:space="preserve"> «Базарная площадь»,</w:t>
      </w:r>
      <w:r w:rsidRPr="0070493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зарегистрированным и осуществляющим деятельность на территории муниципального образования городской округ город Тобольск»;</w:t>
      </w:r>
    </w:p>
    <w:p w:rsidR="00685DE0" w:rsidRPr="00836312" w:rsidRDefault="00836312" w:rsidP="008013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312">
        <w:rPr>
          <w:rFonts w:ascii="Times New Roman" w:hAnsi="Times New Roman" w:cs="Times New Roman"/>
          <w:sz w:val="28"/>
          <w:szCs w:val="28"/>
        </w:rPr>
        <w:t>пункт 1.3 приложения к постановлению изложить в следующей редакции:</w:t>
      </w:r>
    </w:p>
    <w:p w:rsidR="00BE4BD0" w:rsidRDefault="00836312" w:rsidP="00E36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12">
        <w:rPr>
          <w:rFonts w:ascii="Times New Roman" w:hAnsi="Times New Roman" w:cs="Times New Roman"/>
          <w:sz w:val="28"/>
          <w:szCs w:val="28"/>
        </w:rPr>
        <w:t>«1.3</w:t>
      </w:r>
      <w:r w:rsidRPr="00BE4BD0">
        <w:rPr>
          <w:rFonts w:ascii="Times New Roman" w:hAnsi="Times New Roman" w:cs="Times New Roman"/>
          <w:sz w:val="28"/>
          <w:szCs w:val="28"/>
        </w:rPr>
        <w:t>.</w:t>
      </w:r>
      <w:r w:rsidR="00BE4BD0" w:rsidRPr="00BE4BD0">
        <w:rPr>
          <w:rFonts w:ascii="Times New Roman" w:hAnsi="Times New Roman" w:cs="Times New Roman"/>
          <w:sz w:val="28"/>
          <w:szCs w:val="28"/>
        </w:rPr>
        <w:t xml:space="preserve"> Настоящим Порядком регулируются отношения по предоставлению субсидии в целях возмещения за счет средств бюджета города Тобольска части затрат субъектам малого и среднего предпринимательства (далее - МСП), зарегистрированным и </w:t>
      </w:r>
      <w:r w:rsidR="007126A3">
        <w:rPr>
          <w:rFonts w:ascii="Times New Roman" w:hAnsi="Times New Roman" w:cs="Times New Roman"/>
          <w:sz w:val="28"/>
          <w:szCs w:val="28"/>
        </w:rPr>
        <w:t>осуществляющим</w:t>
      </w:r>
      <w:r w:rsidR="00BE4BD0" w:rsidRPr="00BE4BD0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муниципального образования городской округ город Тобольск, </w:t>
      </w:r>
      <w:r w:rsidR="00BE4BD0" w:rsidRPr="0025451C">
        <w:rPr>
          <w:rFonts w:ascii="Times New Roman" w:hAnsi="Times New Roman" w:cs="Times New Roman"/>
          <w:sz w:val="28"/>
          <w:szCs w:val="28"/>
        </w:rPr>
        <w:t>связанных с</w:t>
      </w:r>
      <w:r w:rsidR="00E36044" w:rsidRPr="0025451C">
        <w:rPr>
          <w:rFonts w:ascii="Times New Roman" w:hAnsi="Times New Roman" w:cs="Times New Roman"/>
          <w:sz w:val="28"/>
          <w:szCs w:val="28"/>
        </w:rPr>
        <w:t xml:space="preserve"> продвижением фирменного стиля (Бренд-Бука) «Базарная площадь», согласно Положению о порядке использования стиля (Бренд-Бука) «Базарная площадь», утвержденному распоряжением Администрации города Тобольска</w:t>
      </w:r>
      <w:r w:rsidR="00112491" w:rsidRPr="0025451C">
        <w:rPr>
          <w:rFonts w:ascii="Times New Roman" w:hAnsi="Times New Roman" w:cs="Times New Roman"/>
          <w:sz w:val="28"/>
          <w:szCs w:val="28"/>
        </w:rPr>
        <w:t xml:space="preserve">, доведенного </w:t>
      </w:r>
      <w:r w:rsidR="00112491" w:rsidRPr="0025451C">
        <w:rPr>
          <w:rFonts w:ascii="Times New Roman" w:hAnsi="Times New Roman" w:cs="Times New Roman"/>
          <w:sz w:val="28"/>
          <w:szCs w:val="28"/>
        </w:rPr>
        <w:lastRenderedPageBreak/>
        <w:t>Администрацией города Тобольска, в рамках заключенного «Договора предоставления торгового места на ярмарке, организатором которой является Администрация города Тобольска</w:t>
      </w:r>
      <w:r w:rsidR="00E7071B" w:rsidRPr="0025451C">
        <w:rPr>
          <w:rFonts w:ascii="Times New Roman" w:hAnsi="Times New Roman" w:cs="Times New Roman"/>
          <w:sz w:val="28"/>
          <w:szCs w:val="28"/>
        </w:rPr>
        <w:t>»</w:t>
      </w:r>
      <w:r w:rsidR="009B4DF3" w:rsidRPr="0025451C">
        <w:rPr>
          <w:rFonts w:ascii="Times New Roman" w:hAnsi="Times New Roman" w:cs="Times New Roman"/>
          <w:sz w:val="28"/>
          <w:szCs w:val="28"/>
        </w:rPr>
        <w:t>.</w:t>
      </w:r>
      <w:r w:rsidR="00E7071B" w:rsidRPr="0025451C">
        <w:rPr>
          <w:rFonts w:ascii="Times New Roman" w:hAnsi="Times New Roman" w:cs="Times New Roman"/>
          <w:sz w:val="28"/>
          <w:szCs w:val="28"/>
        </w:rPr>
        <w:t>»</w:t>
      </w:r>
      <w:r w:rsidR="00BE4BD0" w:rsidRPr="0025451C">
        <w:rPr>
          <w:rFonts w:ascii="Times New Roman" w:hAnsi="Times New Roman" w:cs="Times New Roman"/>
          <w:sz w:val="28"/>
          <w:szCs w:val="28"/>
        </w:rPr>
        <w:t>;</w:t>
      </w:r>
      <w:r w:rsidR="00BE4BD0" w:rsidRPr="00BE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AA" w:rsidRDefault="00C637AA" w:rsidP="00E36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F07EEA">
        <w:rPr>
          <w:rFonts w:ascii="Times New Roman" w:hAnsi="Times New Roman" w:cs="Times New Roman"/>
          <w:sz w:val="28"/>
          <w:szCs w:val="28"/>
        </w:rPr>
        <w:t xml:space="preserve"> 1.4 приложения к постановл</w:t>
      </w:r>
      <w:r>
        <w:rPr>
          <w:rFonts w:ascii="Times New Roman" w:hAnsi="Times New Roman" w:cs="Times New Roman"/>
          <w:sz w:val="28"/>
          <w:szCs w:val="28"/>
        </w:rPr>
        <w:t>ению двенадцатый абзац изложить в следующей редакции:</w:t>
      </w:r>
    </w:p>
    <w:p w:rsidR="00C637AA" w:rsidRPr="00B2727B" w:rsidRDefault="00C637AA" w:rsidP="00C637AA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1D0E">
        <w:rPr>
          <w:rFonts w:ascii="Times New Roman" w:hAnsi="Times New Roman" w:cs="Times New Roman"/>
          <w:sz w:val="28"/>
          <w:szCs w:val="28"/>
        </w:rPr>
        <w:t xml:space="preserve">Стандарт бренда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фирменный стиль (Бренд – Бука) «Базарная площадь», правила его корректного использования и подход к оформлению ключевых носителей бренда, </w:t>
      </w:r>
      <w:r w:rsidRPr="00102F25">
        <w:rPr>
          <w:rFonts w:ascii="Times New Roman" w:hAnsi="Times New Roman" w:cs="Times New Roman"/>
          <w:sz w:val="28"/>
          <w:szCs w:val="28"/>
        </w:rPr>
        <w:t>согласно Положению о порядке использования стиля (Бренд-Бука) «Базарная площадь», утвержденному распоряжением Администрации города Тобольска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стандарт бренда «Базарная площадь»)</w:t>
      </w:r>
      <w:r w:rsidR="008A7318">
        <w:rPr>
          <w:rFonts w:ascii="Times New Roman" w:hAnsi="Times New Roman" w:cs="Times New Roman"/>
          <w:sz w:val="28"/>
          <w:szCs w:val="28"/>
        </w:rPr>
        <w:t>;»</w:t>
      </w:r>
      <w:r w:rsidRPr="00102F25">
        <w:rPr>
          <w:rFonts w:ascii="Times New Roman" w:hAnsi="Times New Roman" w:cs="Times New Roman"/>
          <w:sz w:val="28"/>
          <w:szCs w:val="28"/>
        </w:rPr>
        <w:t>;</w:t>
      </w:r>
      <w:r w:rsidRPr="00B2727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175612" w:rsidRPr="0025451C" w:rsidRDefault="00175612" w:rsidP="00C56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51C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25451C">
        <w:rPr>
          <w:rFonts w:ascii="Times New Roman" w:hAnsi="Times New Roman" w:cs="Times New Roman"/>
          <w:sz w:val="28"/>
          <w:szCs w:val="28"/>
        </w:rPr>
        <w:t xml:space="preserve"> 1.4 приложения к постановлению </w:t>
      </w:r>
      <w:r w:rsidR="00BE4BD0" w:rsidRPr="0025451C">
        <w:rPr>
          <w:rFonts w:ascii="Times New Roman" w:hAnsi="Times New Roman" w:cs="Times New Roman"/>
          <w:sz w:val="28"/>
          <w:szCs w:val="28"/>
        </w:rPr>
        <w:t xml:space="preserve">после абзаца двенадцатого дополнить абзацем </w:t>
      </w:r>
      <w:r w:rsidRPr="0025451C">
        <w:rPr>
          <w:rFonts w:ascii="Times New Roman" w:hAnsi="Times New Roman" w:cs="Times New Roman"/>
          <w:sz w:val="28"/>
          <w:szCs w:val="28"/>
        </w:rPr>
        <w:t>следующе</w:t>
      </w:r>
      <w:r w:rsidR="00BE4BD0" w:rsidRPr="0025451C">
        <w:rPr>
          <w:rFonts w:ascii="Times New Roman" w:hAnsi="Times New Roman" w:cs="Times New Roman"/>
          <w:sz w:val="28"/>
          <w:szCs w:val="28"/>
        </w:rPr>
        <w:t>го</w:t>
      </w:r>
      <w:r w:rsidRPr="0025451C">
        <w:rPr>
          <w:rFonts w:ascii="Times New Roman" w:hAnsi="Times New Roman" w:cs="Times New Roman"/>
          <w:sz w:val="28"/>
          <w:szCs w:val="28"/>
        </w:rPr>
        <w:t xml:space="preserve"> </w:t>
      </w:r>
      <w:r w:rsidR="00BE4BD0" w:rsidRPr="0025451C">
        <w:rPr>
          <w:rFonts w:ascii="Times New Roman" w:hAnsi="Times New Roman" w:cs="Times New Roman"/>
          <w:sz w:val="28"/>
          <w:szCs w:val="28"/>
        </w:rPr>
        <w:t>содержания</w:t>
      </w:r>
      <w:r w:rsidR="00704E58" w:rsidRPr="0025451C">
        <w:rPr>
          <w:rFonts w:ascii="Times New Roman" w:hAnsi="Times New Roman" w:cs="Times New Roman"/>
          <w:sz w:val="28"/>
          <w:szCs w:val="28"/>
        </w:rPr>
        <w:t>:</w:t>
      </w:r>
      <w:r w:rsidRPr="0025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D0" w:rsidRPr="0025451C" w:rsidRDefault="00BE4BD0" w:rsidP="00BE4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>«Движимое имущество –</w:t>
      </w:r>
      <w:r w:rsidR="00E36044" w:rsidRPr="0025451C">
        <w:rPr>
          <w:rFonts w:ascii="Times New Roman" w:hAnsi="Times New Roman" w:cs="Times New Roman"/>
          <w:sz w:val="28"/>
          <w:szCs w:val="28"/>
        </w:rPr>
        <w:t xml:space="preserve"> </w:t>
      </w:r>
      <w:r w:rsidRPr="0025451C">
        <w:rPr>
          <w:rFonts w:ascii="Times New Roman" w:hAnsi="Times New Roman" w:cs="Times New Roman"/>
          <w:sz w:val="28"/>
          <w:szCs w:val="28"/>
        </w:rPr>
        <w:t>вещи, не относящиеся к недвижимости, размещаемые на территории «Базарной площади».»;</w:t>
      </w:r>
    </w:p>
    <w:p w:rsidR="00880CD1" w:rsidRPr="0025451C" w:rsidRDefault="00880CD1" w:rsidP="00963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>пункт</w:t>
      </w:r>
      <w:r w:rsidR="00C56941" w:rsidRPr="0025451C">
        <w:rPr>
          <w:rFonts w:ascii="Times New Roman" w:hAnsi="Times New Roman" w:cs="Times New Roman"/>
          <w:sz w:val="28"/>
          <w:szCs w:val="28"/>
        </w:rPr>
        <w:t xml:space="preserve"> 1.5 приложения к постановлению дополнить подпунктом «г» следующего содержания</w:t>
      </w:r>
      <w:r w:rsidRPr="0025451C">
        <w:rPr>
          <w:rFonts w:ascii="Times New Roman" w:hAnsi="Times New Roman" w:cs="Times New Roman"/>
          <w:sz w:val="28"/>
          <w:szCs w:val="28"/>
        </w:rPr>
        <w:t>:</w:t>
      </w:r>
    </w:p>
    <w:p w:rsidR="0022683E" w:rsidRPr="0025451C" w:rsidRDefault="00C56941" w:rsidP="00C56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2683E" w:rsidRPr="002545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683E" w:rsidRPr="0025451C">
        <w:rPr>
          <w:rFonts w:ascii="Times New Roman" w:hAnsi="Times New Roman" w:cs="Times New Roman"/>
          <w:sz w:val="28"/>
          <w:szCs w:val="28"/>
        </w:rPr>
        <w:t>) расходы, связанные с арендой дви</w:t>
      </w:r>
      <w:r w:rsidR="008C11C9" w:rsidRPr="0025451C">
        <w:rPr>
          <w:rFonts w:ascii="Times New Roman" w:hAnsi="Times New Roman" w:cs="Times New Roman"/>
          <w:sz w:val="28"/>
          <w:szCs w:val="28"/>
        </w:rPr>
        <w:t xml:space="preserve">жимого </w:t>
      </w:r>
      <w:r w:rsidR="0022683E" w:rsidRPr="0025451C">
        <w:rPr>
          <w:rFonts w:ascii="Times New Roman" w:hAnsi="Times New Roman" w:cs="Times New Roman"/>
          <w:sz w:val="28"/>
          <w:szCs w:val="28"/>
        </w:rPr>
        <w:t>имущества</w:t>
      </w:r>
      <w:r w:rsidR="009B2FC3" w:rsidRPr="0025451C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</w:t>
      </w:r>
      <w:r w:rsidR="001A7FD7" w:rsidRPr="0025451C">
        <w:rPr>
          <w:rFonts w:ascii="Times New Roman" w:hAnsi="Times New Roman" w:cs="Times New Roman"/>
          <w:sz w:val="28"/>
          <w:szCs w:val="28"/>
        </w:rPr>
        <w:t>«</w:t>
      </w:r>
      <w:r w:rsidR="009B2FC3" w:rsidRPr="0025451C">
        <w:rPr>
          <w:rFonts w:ascii="Times New Roman" w:hAnsi="Times New Roman" w:cs="Times New Roman"/>
          <w:sz w:val="28"/>
          <w:szCs w:val="28"/>
        </w:rPr>
        <w:t>Базарной площади</w:t>
      </w:r>
      <w:r w:rsidR="001A7FD7" w:rsidRPr="0025451C">
        <w:rPr>
          <w:rFonts w:ascii="Times New Roman" w:hAnsi="Times New Roman" w:cs="Times New Roman"/>
          <w:sz w:val="28"/>
          <w:szCs w:val="28"/>
        </w:rPr>
        <w:t>»</w:t>
      </w:r>
      <w:r w:rsidRPr="0025451C">
        <w:rPr>
          <w:rFonts w:ascii="Times New Roman" w:hAnsi="Times New Roman" w:cs="Times New Roman"/>
          <w:sz w:val="28"/>
          <w:szCs w:val="28"/>
        </w:rPr>
        <w:t>.</w:t>
      </w:r>
      <w:r w:rsidR="0022683E" w:rsidRPr="0025451C">
        <w:rPr>
          <w:rFonts w:ascii="Times New Roman" w:hAnsi="Times New Roman" w:cs="Times New Roman"/>
          <w:sz w:val="28"/>
          <w:szCs w:val="28"/>
        </w:rPr>
        <w:t>»</w:t>
      </w:r>
      <w:r w:rsidR="00DA4051" w:rsidRPr="0025451C">
        <w:rPr>
          <w:rFonts w:ascii="Times New Roman" w:hAnsi="Times New Roman" w:cs="Times New Roman"/>
          <w:sz w:val="28"/>
          <w:szCs w:val="28"/>
        </w:rPr>
        <w:t>;</w:t>
      </w:r>
    </w:p>
    <w:p w:rsidR="00293BD5" w:rsidRPr="0025451C" w:rsidRDefault="00E50A6B" w:rsidP="00C56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 xml:space="preserve">продпункт «м» пункта 2.2 приложения к постановлению </w:t>
      </w:r>
      <w:r w:rsidR="00293BD5" w:rsidRPr="0025451C">
        <w:rPr>
          <w:rFonts w:ascii="Times New Roman" w:hAnsi="Times New Roman" w:cs="Times New Roman"/>
          <w:sz w:val="28"/>
          <w:szCs w:val="28"/>
        </w:rPr>
        <w:t>изложить в следующей редакции: «Участник отбора должен использовать стандарт бренда «Базарная площадь»  при оформлении торгового места, универсальной упаковки, фирменной одежды, согласно Положению о порядке использования стиля (Бренд – Бука) «Базарная площадь», утвержденному распоряжением Администрации города Тобольска, доведенного Администрацией города Тобольска согласно «Договору предоставления торгового места на ярмарке, организатором которой является Администрация города Тобольска»</w:t>
      </w:r>
      <w:r w:rsidR="00293BD5" w:rsidRPr="0025451C">
        <w:rPr>
          <w:rFonts w:ascii="Times New Roman" w:hAnsi="Times New Roman" w:cs="Times New Roman"/>
          <w:b/>
          <w:sz w:val="28"/>
          <w:szCs w:val="28"/>
        </w:rPr>
        <w:t>;»</w:t>
      </w:r>
    </w:p>
    <w:p w:rsidR="00C56941" w:rsidRDefault="009C7BFF" w:rsidP="00C56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51C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25451C">
        <w:rPr>
          <w:rFonts w:ascii="Times New Roman" w:hAnsi="Times New Roman" w:cs="Times New Roman"/>
          <w:sz w:val="28"/>
          <w:szCs w:val="28"/>
        </w:rPr>
        <w:t xml:space="preserve"> 2.2 приложения к постановлению </w:t>
      </w:r>
      <w:r w:rsidR="00C56941" w:rsidRPr="0025451C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C56941">
        <w:rPr>
          <w:rFonts w:ascii="Times New Roman" w:hAnsi="Times New Roman" w:cs="Times New Roman"/>
          <w:sz w:val="28"/>
          <w:szCs w:val="28"/>
        </w:rPr>
        <w:t>«н» следующего содержания:</w:t>
      </w:r>
    </w:p>
    <w:p w:rsidR="00C56941" w:rsidRPr="0025451C" w:rsidRDefault="00C56941" w:rsidP="00C56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545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5451C">
        <w:rPr>
          <w:rFonts w:ascii="Times New Roman" w:hAnsi="Times New Roman" w:cs="Times New Roman"/>
          <w:sz w:val="28"/>
          <w:szCs w:val="28"/>
        </w:rPr>
        <w:t>) у Участника отбора заключен договор аренды движимого имущества.»;</w:t>
      </w:r>
    </w:p>
    <w:p w:rsidR="00707078" w:rsidRPr="0025451C" w:rsidRDefault="00707078" w:rsidP="00C56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 xml:space="preserve">подпункт «в» пункта 2.3 приложения к постановлению изложить в следующей редакции: </w:t>
      </w:r>
      <w:r w:rsidR="00D85A60" w:rsidRPr="0025451C">
        <w:rPr>
          <w:rFonts w:ascii="Times New Roman" w:hAnsi="Times New Roman" w:cs="Times New Roman"/>
          <w:sz w:val="28"/>
          <w:szCs w:val="28"/>
        </w:rPr>
        <w:t>«</w:t>
      </w:r>
      <w:r w:rsidRPr="0025451C">
        <w:rPr>
          <w:rFonts w:ascii="Times New Roman" w:hAnsi="Times New Roman" w:cs="Times New Roman"/>
          <w:sz w:val="28"/>
          <w:szCs w:val="28"/>
        </w:rPr>
        <w:t>документ, подписанный Участником отбора и содержащий сведения о наименовании (полном, сокращенном) Участника отбора, его юридический и почтовый адреса, банковские реквизиты</w:t>
      </w:r>
      <w:r w:rsidR="00D85A60" w:rsidRPr="0025451C">
        <w:rPr>
          <w:rFonts w:ascii="Times New Roman" w:hAnsi="Times New Roman" w:cs="Times New Roman"/>
          <w:sz w:val="28"/>
          <w:szCs w:val="28"/>
        </w:rPr>
        <w:t>»</w:t>
      </w:r>
      <w:r w:rsidRPr="0025451C">
        <w:rPr>
          <w:rFonts w:ascii="Times New Roman" w:hAnsi="Times New Roman" w:cs="Times New Roman"/>
          <w:sz w:val="28"/>
          <w:szCs w:val="28"/>
        </w:rPr>
        <w:t>;</w:t>
      </w:r>
    </w:p>
    <w:p w:rsidR="00D85A60" w:rsidRPr="0025451C" w:rsidRDefault="00D85A60" w:rsidP="00C56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>подпункт «е» пункта 2.3 приложения к постановлению изложить в следующей редакции: «справку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</w:t>
      </w:r>
      <w:r w:rsidR="002974D9" w:rsidRPr="0025451C">
        <w:rPr>
          <w:rFonts w:ascii="Times New Roman" w:hAnsi="Times New Roman" w:cs="Times New Roman"/>
          <w:sz w:val="28"/>
          <w:szCs w:val="28"/>
        </w:rPr>
        <w:t xml:space="preserve">сов, пеней, штрафов, процентов по форме, </w:t>
      </w:r>
      <w:r w:rsidRPr="0025451C">
        <w:rPr>
          <w:rFonts w:ascii="Times New Roman" w:hAnsi="Times New Roman" w:cs="Times New Roman"/>
          <w:sz w:val="28"/>
          <w:szCs w:val="28"/>
        </w:rPr>
        <w:t>установленной уполномоченным федеральным органом исполнительной власти Российской Федерации (форма по КНД 1120101)»;</w:t>
      </w:r>
    </w:p>
    <w:p w:rsidR="002C58C7" w:rsidRPr="0025451C" w:rsidRDefault="003D51A8" w:rsidP="00CE2D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>подпункт «</w:t>
      </w:r>
      <w:r w:rsidR="00CE2D88" w:rsidRPr="0025451C">
        <w:rPr>
          <w:rFonts w:ascii="Times New Roman" w:hAnsi="Times New Roman" w:cs="Times New Roman"/>
          <w:sz w:val="28"/>
          <w:szCs w:val="28"/>
        </w:rPr>
        <w:t>к</w:t>
      </w:r>
      <w:r w:rsidR="00707078" w:rsidRPr="0025451C">
        <w:rPr>
          <w:rFonts w:ascii="Times New Roman" w:hAnsi="Times New Roman" w:cs="Times New Roman"/>
          <w:sz w:val="28"/>
          <w:szCs w:val="28"/>
        </w:rPr>
        <w:t>» пункта</w:t>
      </w:r>
      <w:r w:rsidRPr="0025451C">
        <w:rPr>
          <w:rFonts w:ascii="Times New Roman" w:hAnsi="Times New Roman" w:cs="Times New Roman"/>
          <w:sz w:val="28"/>
          <w:szCs w:val="28"/>
        </w:rPr>
        <w:t xml:space="preserve"> 2.3 приложения к постановлению после слов </w:t>
      </w:r>
      <w:r w:rsidR="00CE2D88" w:rsidRPr="0025451C">
        <w:rPr>
          <w:rFonts w:ascii="Times New Roman" w:hAnsi="Times New Roman" w:cs="Times New Roman"/>
          <w:sz w:val="28"/>
          <w:szCs w:val="28"/>
        </w:rPr>
        <w:t xml:space="preserve">«Российской Федерации» </w:t>
      </w:r>
      <w:r w:rsidRPr="0025451C">
        <w:rPr>
          <w:rFonts w:ascii="Times New Roman" w:hAnsi="Times New Roman" w:cs="Times New Roman"/>
          <w:sz w:val="28"/>
          <w:szCs w:val="28"/>
        </w:rPr>
        <w:t xml:space="preserve">дополнить словами: </w:t>
      </w:r>
      <w:r w:rsidR="00CE2D88" w:rsidRPr="0025451C">
        <w:rPr>
          <w:rFonts w:ascii="Times New Roman" w:hAnsi="Times New Roman" w:cs="Times New Roman"/>
          <w:sz w:val="28"/>
          <w:szCs w:val="28"/>
        </w:rPr>
        <w:t>«</w:t>
      </w:r>
      <w:r w:rsidR="003709B6" w:rsidRPr="0025451C">
        <w:rPr>
          <w:rFonts w:ascii="Times New Roman" w:hAnsi="Times New Roman" w:cs="Times New Roman"/>
          <w:sz w:val="28"/>
          <w:szCs w:val="28"/>
        </w:rPr>
        <w:t xml:space="preserve">по состоянию на 1 января текущего финансового года </w:t>
      </w:r>
      <w:r w:rsidR="00CE2D88" w:rsidRPr="0025451C">
        <w:rPr>
          <w:rFonts w:ascii="Times New Roman" w:hAnsi="Times New Roman" w:cs="Times New Roman"/>
          <w:sz w:val="28"/>
          <w:szCs w:val="28"/>
        </w:rPr>
        <w:t>и за квартал, предшествующий дате подачи заявки для участия в отборе</w:t>
      </w:r>
      <w:r w:rsidR="00182DCF" w:rsidRPr="0025451C">
        <w:rPr>
          <w:rFonts w:ascii="Times New Roman" w:hAnsi="Times New Roman" w:cs="Times New Roman"/>
          <w:sz w:val="28"/>
          <w:szCs w:val="28"/>
        </w:rPr>
        <w:t>, с приложением квитанции о приеме налоговой декларации (расчета) в электронном виде</w:t>
      </w:r>
      <w:r w:rsidR="00CC4427" w:rsidRPr="0025451C">
        <w:rPr>
          <w:rFonts w:ascii="Times New Roman" w:hAnsi="Times New Roman" w:cs="Times New Roman"/>
          <w:sz w:val="28"/>
          <w:szCs w:val="28"/>
        </w:rPr>
        <w:t xml:space="preserve"> (</w:t>
      </w:r>
      <w:r w:rsidR="00C14D6D" w:rsidRPr="0025451C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</w:t>
      </w:r>
      <w:r w:rsidR="009709ED" w:rsidRPr="0025451C">
        <w:rPr>
          <w:rFonts w:ascii="Times New Roman" w:hAnsi="Times New Roman" w:cs="Times New Roman"/>
          <w:sz w:val="28"/>
          <w:szCs w:val="28"/>
        </w:rPr>
        <w:t>инимателей, на которых возложено</w:t>
      </w:r>
      <w:r w:rsidR="00C14D6D" w:rsidRPr="0025451C">
        <w:rPr>
          <w:rFonts w:ascii="Times New Roman" w:hAnsi="Times New Roman" w:cs="Times New Roman"/>
          <w:sz w:val="28"/>
          <w:szCs w:val="28"/>
        </w:rPr>
        <w:t xml:space="preserve"> предоставление ежеквартальной </w:t>
      </w:r>
      <w:r w:rsidR="00C14D6D" w:rsidRPr="0025451C">
        <w:rPr>
          <w:rFonts w:ascii="Times New Roman" w:hAnsi="Times New Roman" w:cs="Times New Roman"/>
          <w:sz w:val="28"/>
          <w:szCs w:val="28"/>
        </w:rPr>
        <w:lastRenderedPageBreak/>
        <w:t>отчетности в соответствии с требованием законодательства Российской Федерации о налогах и сборах</w:t>
      </w:r>
      <w:r w:rsidR="00CC4427" w:rsidRPr="0025451C">
        <w:rPr>
          <w:rFonts w:ascii="Times New Roman" w:hAnsi="Times New Roman" w:cs="Times New Roman"/>
          <w:sz w:val="28"/>
          <w:szCs w:val="28"/>
        </w:rPr>
        <w:t>)»;</w:t>
      </w:r>
      <w:r w:rsidR="00D44EA2" w:rsidRPr="0025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A03" w:rsidRPr="0025451C" w:rsidRDefault="00A75A03" w:rsidP="00A75A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 xml:space="preserve">пункт 2.3 приложения к постановлению дополнить подпунктами </w:t>
      </w:r>
      <w:r w:rsidR="00CE2D88" w:rsidRPr="0025451C">
        <w:rPr>
          <w:rFonts w:ascii="Times New Roman" w:hAnsi="Times New Roman" w:cs="Times New Roman"/>
          <w:sz w:val="28"/>
          <w:szCs w:val="28"/>
        </w:rPr>
        <w:t xml:space="preserve">«л» - «н» </w:t>
      </w:r>
      <w:r w:rsidRPr="0025451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E2D88" w:rsidRPr="0025451C" w:rsidRDefault="00CE2D88" w:rsidP="00CE2D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5451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451C">
        <w:rPr>
          <w:rFonts w:ascii="Times New Roman" w:hAnsi="Times New Roman" w:cs="Times New Roman"/>
          <w:sz w:val="28"/>
          <w:szCs w:val="28"/>
        </w:rPr>
        <w:t>) копию договора аренды движимого имущества</w:t>
      </w:r>
      <w:r w:rsidR="003C4CC5" w:rsidRPr="0025451C">
        <w:rPr>
          <w:rFonts w:ascii="Times New Roman" w:hAnsi="Times New Roman" w:cs="Times New Roman"/>
          <w:sz w:val="28"/>
          <w:szCs w:val="28"/>
        </w:rPr>
        <w:t>, расположенного на территории «Базарной площади»</w:t>
      </w:r>
      <w:r w:rsidRPr="0025451C">
        <w:rPr>
          <w:rFonts w:ascii="Times New Roman" w:hAnsi="Times New Roman" w:cs="Times New Roman"/>
          <w:sz w:val="28"/>
          <w:szCs w:val="28"/>
        </w:rPr>
        <w:t>;</w:t>
      </w:r>
    </w:p>
    <w:p w:rsidR="00CE2D88" w:rsidRPr="0025451C" w:rsidRDefault="00CE2D88" w:rsidP="00CE2D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51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451C">
        <w:rPr>
          <w:rFonts w:ascii="Times New Roman" w:hAnsi="Times New Roman" w:cs="Times New Roman"/>
          <w:sz w:val="28"/>
          <w:szCs w:val="28"/>
        </w:rPr>
        <w:t>) копию акта приема-передачи движимого имущества</w:t>
      </w:r>
      <w:r w:rsidR="003C4CC5" w:rsidRPr="0025451C">
        <w:rPr>
          <w:rFonts w:ascii="Times New Roman" w:hAnsi="Times New Roman" w:cs="Times New Roman"/>
          <w:sz w:val="28"/>
          <w:szCs w:val="28"/>
        </w:rPr>
        <w:t>, расположенного на территории «Базарной площади»</w:t>
      </w:r>
      <w:r w:rsidRPr="0025451C">
        <w:rPr>
          <w:rFonts w:ascii="Times New Roman" w:hAnsi="Times New Roman" w:cs="Times New Roman"/>
          <w:sz w:val="28"/>
          <w:szCs w:val="28"/>
        </w:rPr>
        <w:t>;</w:t>
      </w:r>
    </w:p>
    <w:p w:rsidR="00CE2D88" w:rsidRPr="0025451C" w:rsidRDefault="00CE2D88" w:rsidP="00CE2D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5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5451C">
        <w:rPr>
          <w:rFonts w:ascii="Times New Roman" w:hAnsi="Times New Roman" w:cs="Times New Roman"/>
          <w:sz w:val="28"/>
          <w:szCs w:val="28"/>
        </w:rPr>
        <w:t>) копии (либо дубликаты) платежных поручений об оплате стоимости затрат, связанных с арендой движимого имущества</w:t>
      </w:r>
      <w:r w:rsidR="003C4CC5" w:rsidRPr="0025451C">
        <w:rPr>
          <w:rFonts w:ascii="Times New Roman" w:hAnsi="Times New Roman" w:cs="Times New Roman"/>
          <w:sz w:val="28"/>
          <w:szCs w:val="28"/>
        </w:rPr>
        <w:t>, расположенного на территории «Базарной Площади»</w:t>
      </w:r>
      <w:r w:rsidRPr="0025451C">
        <w:rPr>
          <w:rFonts w:ascii="Times New Roman" w:hAnsi="Times New Roman" w:cs="Times New Roman"/>
          <w:sz w:val="28"/>
          <w:szCs w:val="28"/>
        </w:rPr>
        <w:t>.»;</w:t>
      </w:r>
    </w:p>
    <w:p w:rsidR="003D51A8" w:rsidRPr="0025451C" w:rsidRDefault="00D44EA2" w:rsidP="003D5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51C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25451C">
        <w:rPr>
          <w:rFonts w:ascii="Times New Roman" w:hAnsi="Times New Roman" w:cs="Times New Roman"/>
          <w:sz w:val="28"/>
          <w:szCs w:val="28"/>
        </w:rPr>
        <w:t xml:space="preserve"> 2.4 приложения к постановлению </w:t>
      </w:r>
      <w:r w:rsidR="003D51A8" w:rsidRPr="0025451C">
        <w:rPr>
          <w:rFonts w:ascii="Times New Roman" w:hAnsi="Times New Roman" w:cs="Times New Roman"/>
          <w:sz w:val="28"/>
          <w:szCs w:val="28"/>
        </w:rPr>
        <w:t>после слов «</w:t>
      </w:r>
      <w:r w:rsidRPr="0025451C">
        <w:rPr>
          <w:rFonts w:ascii="Times New Roman" w:hAnsi="Times New Roman" w:cs="Times New Roman"/>
          <w:sz w:val="28"/>
          <w:szCs w:val="28"/>
        </w:rPr>
        <w:t>в подпунктах «г» - «д», «ж»</w:t>
      </w:r>
      <w:r w:rsidR="003D51A8" w:rsidRPr="0025451C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CE2D88" w:rsidRPr="0025451C">
        <w:rPr>
          <w:rFonts w:ascii="Times New Roman" w:hAnsi="Times New Roman" w:cs="Times New Roman"/>
          <w:sz w:val="28"/>
          <w:szCs w:val="28"/>
        </w:rPr>
        <w:t xml:space="preserve">, «л», </w:t>
      </w:r>
      <w:r w:rsidR="00405486" w:rsidRPr="0025451C">
        <w:rPr>
          <w:rFonts w:ascii="Times New Roman" w:hAnsi="Times New Roman" w:cs="Times New Roman"/>
          <w:sz w:val="28"/>
          <w:szCs w:val="28"/>
        </w:rPr>
        <w:t>«</w:t>
      </w:r>
      <w:r w:rsidR="00CE2D88" w:rsidRPr="0025451C">
        <w:rPr>
          <w:rFonts w:ascii="Times New Roman" w:hAnsi="Times New Roman" w:cs="Times New Roman"/>
          <w:sz w:val="28"/>
          <w:szCs w:val="28"/>
        </w:rPr>
        <w:t>м</w:t>
      </w:r>
      <w:r w:rsidRPr="0025451C">
        <w:rPr>
          <w:rFonts w:ascii="Times New Roman" w:hAnsi="Times New Roman" w:cs="Times New Roman"/>
          <w:sz w:val="28"/>
          <w:szCs w:val="28"/>
        </w:rPr>
        <w:t>»</w:t>
      </w:r>
      <w:r w:rsidR="003D51A8" w:rsidRPr="0025451C">
        <w:rPr>
          <w:rFonts w:ascii="Times New Roman" w:hAnsi="Times New Roman" w:cs="Times New Roman"/>
          <w:sz w:val="28"/>
          <w:szCs w:val="28"/>
        </w:rPr>
        <w:t>»;</w:t>
      </w:r>
    </w:p>
    <w:p w:rsidR="00A07632" w:rsidRPr="0025451C" w:rsidRDefault="00A07632" w:rsidP="00A07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451C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25451C">
        <w:rPr>
          <w:rFonts w:ascii="Times New Roman" w:hAnsi="Times New Roman" w:cs="Times New Roman"/>
          <w:sz w:val="28"/>
          <w:szCs w:val="28"/>
        </w:rPr>
        <w:t xml:space="preserve"> 2.5 приложения к постановлению второй абзац изложить в следующей редакции: «</w:t>
      </w:r>
      <w:r w:rsidRPr="0025451C">
        <w:rPr>
          <w:rFonts w:ascii="Times New Roman" w:hAnsi="Times New Roman" w:cs="Times New Roman"/>
          <w:sz w:val="28"/>
          <w:szCs w:val="28"/>
          <w:lang w:eastAsia="ru-RU"/>
        </w:rPr>
        <w:t>Документы предоставляются в двух экземплярах, один из которых подлинник, представляемый для обозрения и подлежащий возврату Участнику отбора, другой - копия документа, заверенная Участником отбора.</w:t>
      </w:r>
    </w:p>
    <w:p w:rsidR="00A07632" w:rsidRPr="003D51A8" w:rsidRDefault="00A07632" w:rsidP="004035C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1FDA">
        <w:rPr>
          <w:rFonts w:ascii="Times New Roman" w:hAnsi="Times New Roman" w:cs="Times New Roman"/>
          <w:sz w:val="28"/>
          <w:szCs w:val="28"/>
          <w:lang w:eastAsia="ru-RU"/>
        </w:rPr>
        <w:t>Копии документов должны соответствовать их оригиналам.</w:t>
      </w:r>
      <w:r w:rsidR="004035C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9021C7" w:rsidRDefault="009021C7" w:rsidP="00D44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2.8 приложения к постановлению </w:t>
      </w:r>
      <w:r w:rsidR="003D51A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0F6" w:rsidRPr="0025451C" w:rsidRDefault="002030F6" w:rsidP="00523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246" w:rsidRPr="0025451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B19C9" w:rsidRPr="0025451C">
        <w:rPr>
          <w:rFonts w:ascii="Times New Roman" w:hAnsi="Times New Roman" w:cs="Times New Roman"/>
          <w:sz w:val="28"/>
          <w:szCs w:val="28"/>
        </w:rPr>
        <w:t>аренду</w:t>
      </w:r>
      <w:proofErr w:type="gramEnd"/>
      <w:r w:rsidR="006B19C9" w:rsidRPr="0025451C">
        <w:rPr>
          <w:rFonts w:ascii="Times New Roman" w:hAnsi="Times New Roman" w:cs="Times New Roman"/>
          <w:sz w:val="28"/>
          <w:szCs w:val="28"/>
        </w:rPr>
        <w:t xml:space="preserve"> движимого имущества. </w:t>
      </w:r>
      <w:r w:rsidR="00034AAF" w:rsidRPr="0025451C">
        <w:rPr>
          <w:rFonts w:ascii="Times New Roman" w:hAnsi="Times New Roman" w:cs="Times New Roman"/>
          <w:sz w:val="28"/>
          <w:szCs w:val="28"/>
        </w:rPr>
        <w:t xml:space="preserve">Расчет затрат, подлежащих субсидированию, </w:t>
      </w:r>
      <w:r w:rsidRPr="0025451C">
        <w:rPr>
          <w:rFonts w:ascii="Times New Roman" w:hAnsi="Times New Roman" w:cs="Times New Roman"/>
          <w:sz w:val="28"/>
          <w:szCs w:val="28"/>
        </w:rPr>
        <w:t>осуществляется без учета НДС.</w:t>
      </w:r>
    </w:p>
    <w:p w:rsidR="002030F6" w:rsidRPr="0025451C" w:rsidRDefault="002030F6" w:rsidP="00523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ab/>
        <w:t>Размер субсидии, предоставляемой Получателю субсидии, определяется по следующей формуле:</w:t>
      </w:r>
    </w:p>
    <w:p w:rsidR="00356DD1" w:rsidRPr="0025451C" w:rsidRDefault="00356DD1" w:rsidP="00523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451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5451C">
        <w:rPr>
          <w:rFonts w:ascii="Times New Roman" w:hAnsi="Times New Roman" w:cs="Times New Roman"/>
          <w:sz w:val="28"/>
          <w:szCs w:val="28"/>
        </w:rPr>
        <w:t xml:space="preserve"> = Раи х 0,9</w:t>
      </w:r>
    </w:p>
    <w:p w:rsidR="00D62E1C" w:rsidRPr="0025451C" w:rsidRDefault="00D62E1C" w:rsidP="00523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6DD1" w:rsidRPr="0025451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356DD1" w:rsidRPr="002545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451C">
        <w:rPr>
          <w:rFonts w:ascii="Times New Roman" w:hAnsi="Times New Roman" w:cs="Times New Roman"/>
          <w:sz w:val="28"/>
          <w:szCs w:val="28"/>
        </w:rPr>
        <w:t>С</w:t>
      </w:r>
      <w:r w:rsidR="00356DD1" w:rsidRPr="0025451C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356DD1" w:rsidRPr="0025451C">
        <w:rPr>
          <w:rFonts w:ascii="Times New Roman" w:hAnsi="Times New Roman" w:cs="Times New Roman"/>
          <w:sz w:val="28"/>
          <w:szCs w:val="28"/>
        </w:rPr>
        <w:t xml:space="preserve"> – сумма возмещения части затрат, связанных с </w:t>
      </w:r>
      <w:r w:rsidR="006B19C9" w:rsidRPr="0025451C">
        <w:rPr>
          <w:rFonts w:ascii="Times New Roman" w:hAnsi="Times New Roman" w:cs="Times New Roman"/>
          <w:sz w:val="28"/>
          <w:szCs w:val="28"/>
        </w:rPr>
        <w:t>арендой движимого имущества</w:t>
      </w:r>
      <w:r w:rsidR="00356DD1" w:rsidRPr="0025451C">
        <w:rPr>
          <w:rFonts w:ascii="Times New Roman" w:hAnsi="Times New Roman" w:cs="Times New Roman"/>
          <w:sz w:val="28"/>
          <w:szCs w:val="28"/>
        </w:rPr>
        <w:t>, руб.;</w:t>
      </w:r>
    </w:p>
    <w:p w:rsidR="00356DD1" w:rsidRPr="0025451C" w:rsidRDefault="00356DD1" w:rsidP="00523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ab/>
        <w:t>Раи - расходы, связанные с арендой движимого имущества</w:t>
      </w:r>
      <w:r w:rsidR="00034AAF" w:rsidRPr="0025451C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</w:t>
      </w:r>
      <w:r w:rsidR="00FC1E33" w:rsidRPr="0025451C">
        <w:rPr>
          <w:rFonts w:ascii="Times New Roman" w:hAnsi="Times New Roman" w:cs="Times New Roman"/>
          <w:sz w:val="28"/>
          <w:szCs w:val="28"/>
        </w:rPr>
        <w:t>«</w:t>
      </w:r>
      <w:r w:rsidR="00034AAF" w:rsidRPr="0025451C">
        <w:rPr>
          <w:rFonts w:ascii="Times New Roman" w:hAnsi="Times New Roman" w:cs="Times New Roman"/>
          <w:sz w:val="28"/>
          <w:szCs w:val="28"/>
        </w:rPr>
        <w:t>Базарной площади</w:t>
      </w:r>
      <w:r w:rsidR="00FC1E33" w:rsidRPr="0025451C">
        <w:rPr>
          <w:rFonts w:ascii="Times New Roman" w:hAnsi="Times New Roman" w:cs="Times New Roman"/>
          <w:sz w:val="28"/>
          <w:szCs w:val="28"/>
        </w:rPr>
        <w:t>»</w:t>
      </w:r>
      <w:r w:rsidR="004D63D9" w:rsidRPr="0025451C">
        <w:rPr>
          <w:rFonts w:ascii="Times New Roman" w:hAnsi="Times New Roman" w:cs="Times New Roman"/>
          <w:sz w:val="28"/>
          <w:szCs w:val="28"/>
        </w:rPr>
        <w:t>, руб.»;</w:t>
      </w:r>
    </w:p>
    <w:p w:rsidR="00DF67EC" w:rsidRPr="0025451C" w:rsidRDefault="00DF67EC" w:rsidP="00523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5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5451C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25451C">
        <w:rPr>
          <w:rFonts w:ascii="Times New Roman" w:hAnsi="Times New Roman" w:cs="Times New Roman"/>
          <w:sz w:val="28"/>
          <w:szCs w:val="28"/>
        </w:rPr>
        <w:t xml:space="preserve"> второй пункта 3.2 приложения к постановлению после слов «в подпунктах «з» - «и» дополнить словами «, «м», «н»»;</w:t>
      </w:r>
    </w:p>
    <w:p w:rsidR="00F65847" w:rsidRPr="0025451C" w:rsidRDefault="004D0FD7" w:rsidP="00E71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51C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25451C">
        <w:rPr>
          <w:rFonts w:ascii="Times New Roman" w:hAnsi="Times New Roman" w:cs="Times New Roman"/>
          <w:sz w:val="28"/>
          <w:szCs w:val="28"/>
        </w:rPr>
        <w:t xml:space="preserve"> к </w:t>
      </w:r>
      <w:r w:rsidR="00E04246" w:rsidRPr="0025451C">
        <w:rPr>
          <w:rFonts w:ascii="Times New Roman" w:hAnsi="Times New Roman" w:cs="Times New Roman"/>
          <w:sz w:val="28"/>
          <w:szCs w:val="28"/>
        </w:rPr>
        <w:t>П</w:t>
      </w:r>
      <w:r w:rsidRPr="0025451C">
        <w:rPr>
          <w:rFonts w:ascii="Times New Roman" w:hAnsi="Times New Roman" w:cs="Times New Roman"/>
          <w:sz w:val="28"/>
          <w:szCs w:val="28"/>
        </w:rPr>
        <w:t>орядку изложить в</w:t>
      </w:r>
      <w:r w:rsidR="00E04246" w:rsidRPr="0025451C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к настоящему </w:t>
      </w:r>
      <w:r w:rsidRPr="0025451C">
        <w:rPr>
          <w:rFonts w:ascii="Times New Roman" w:hAnsi="Times New Roman" w:cs="Times New Roman"/>
          <w:sz w:val="28"/>
          <w:szCs w:val="28"/>
        </w:rPr>
        <w:t xml:space="preserve"> </w:t>
      </w:r>
      <w:r w:rsidR="00E04246" w:rsidRPr="0025451C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84D8D" w:rsidRPr="00C91CCC" w:rsidRDefault="00D2528C" w:rsidP="007C18B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CC">
        <w:rPr>
          <w:rFonts w:ascii="Times New Roman" w:hAnsi="Times New Roman" w:cs="Times New Roman"/>
          <w:sz w:val="28"/>
          <w:szCs w:val="28"/>
        </w:rPr>
        <w:t>Управлению делами Администрации города Тобольска опубликовать настоящее постановление в газете «Тобольская правда»,</w:t>
      </w:r>
      <w:r w:rsidR="009C7580" w:rsidRPr="00C91CCC">
        <w:rPr>
          <w:rFonts w:ascii="Times New Roman" w:hAnsi="Times New Roman" w:cs="Times New Roman"/>
          <w:sz w:val="28"/>
          <w:szCs w:val="28"/>
        </w:rPr>
        <w:t xml:space="preserve"> в официальном сетевом издании «</w:t>
      </w:r>
      <w:r w:rsidRPr="00C91CCC">
        <w:rPr>
          <w:rFonts w:ascii="Times New Roman" w:hAnsi="Times New Roman" w:cs="Times New Roman"/>
          <w:sz w:val="28"/>
          <w:szCs w:val="28"/>
        </w:rPr>
        <w:t>Официал</w:t>
      </w:r>
      <w:r w:rsidR="009C7580" w:rsidRPr="00C91CCC">
        <w:rPr>
          <w:rFonts w:ascii="Times New Roman" w:hAnsi="Times New Roman" w:cs="Times New Roman"/>
          <w:sz w:val="28"/>
          <w:szCs w:val="28"/>
        </w:rPr>
        <w:t>ьные документы города Тобольска»</w:t>
      </w:r>
      <w:r w:rsidRPr="00C91CCC">
        <w:rPr>
          <w:rFonts w:ascii="Times New Roman" w:hAnsi="Times New Roman" w:cs="Times New Roman"/>
          <w:sz w:val="28"/>
          <w:szCs w:val="28"/>
        </w:rPr>
        <w:t xml:space="preserve"> (www.tobolskdoc.ru) и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</w:t>
      </w:r>
      <w:r w:rsidR="00F84D8D" w:rsidRPr="00C91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D8D" w:rsidRPr="00D77FA7" w:rsidRDefault="00F84D8D" w:rsidP="00D77FA7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20899" w:rsidRPr="0071557C" w:rsidRDefault="00120899" w:rsidP="00F84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8D" w:rsidRPr="0071557C" w:rsidRDefault="00F84D8D" w:rsidP="00F84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8D" w:rsidRPr="0071557C" w:rsidRDefault="00F84D8D" w:rsidP="00F84D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57C">
        <w:rPr>
          <w:rFonts w:ascii="Times New Roman" w:hAnsi="Times New Roman" w:cs="Times New Roman"/>
          <w:b/>
          <w:sz w:val="28"/>
          <w:szCs w:val="28"/>
        </w:rPr>
        <w:t xml:space="preserve">     Глава города </w:t>
      </w:r>
      <w:r w:rsidRPr="0071557C">
        <w:rPr>
          <w:rFonts w:ascii="Times New Roman" w:hAnsi="Times New Roman" w:cs="Times New Roman"/>
          <w:b/>
          <w:sz w:val="28"/>
          <w:szCs w:val="28"/>
        </w:rPr>
        <w:tab/>
      </w:r>
      <w:r w:rsidRPr="0071557C">
        <w:rPr>
          <w:rFonts w:ascii="Times New Roman" w:hAnsi="Times New Roman" w:cs="Times New Roman"/>
          <w:b/>
          <w:sz w:val="28"/>
          <w:szCs w:val="28"/>
        </w:rPr>
        <w:tab/>
      </w:r>
      <w:r w:rsidR="007F4FBE">
        <w:rPr>
          <w:rFonts w:ascii="Times New Roman" w:hAnsi="Times New Roman" w:cs="Times New Roman"/>
          <w:b/>
          <w:sz w:val="28"/>
          <w:szCs w:val="28"/>
        </w:rPr>
        <w:tab/>
      </w:r>
      <w:r w:rsidRPr="0071557C">
        <w:rPr>
          <w:rFonts w:ascii="Times New Roman" w:hAnsi="Times New Roman" w:cs="Times New Roman"/>
          <w:b/>
          <w:sz w:val="28"/>
          <w:szCs w:val="28"/>
        </w:rPr>
        <w:tab/>
      </w:r>
      <w:r w:rsidRPr="0071557C">
        <w:rPr>
          <w:rFonts w:ascii="Times New Roman" w:hAnsi="Times New Roman" w:cs="Times New Roman"/>
          <w:b/>
          <w:sz w:val="28"/>
          <w:szCs w:val="28"/>
        </w:rPr>
        <w:tab/>
      </w:r>
      <w:r w:rsidRPr="0071557C">
        <w:rPr>
          <w:rFonts w:ascii="Times New Roman" w:hAnsi="Times New Roman" w:cs="Times New Roman"/>
          <w:b/>
          <w:sz w:val="28"/>
          <w:szCs w:val="28"/>
        </w:rPr>
        <w:tab/>
      </w:r>
      <w:r w:rsidRPr="0071557C">
        <w:rPr>
          <w:rFonts w:ascii="Times New Roman" w:hAnsi="Times New Roman" w:cs="Times New Roman"/>
          <w:b/>
          <w:sz w:val="28"/>
          <w:szCs w:val="28"/>
        </w:rPr>
        <w:tab/>
      </w:r>
      <w:r w:rsidRPr="0071557C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 w:rsidRPr="0071557C">
        <w:rPr>
          <w:rFonts w:ascii="Times New Roman" w:hAnsi="Times New Roman" w:cs="Times New Roman"/>
          <w:b/>
          <w:sz w:val="28"/>
          <w:szCs w:val="28"/>
        </w:rPr>
        <w:t>М.В.Афанасьев</w:t>
      </w:r>
      <w:proofErr w:type="spellEnd"/>
    </w:p>
    <w:p w:rsidR="00CE2D88" w:rsidRDefault="00CE2D88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к Порядку 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Директору департамента экономики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города </w:t>
      </w:r>
      <w:r w:rsidRPr="00BE7FC6">
        <w:rPr>
          <w:rFonts w:ascii="Times New Roman" w:eastAsia="Times New Roman" w:hAnsi="Times New Roman" w:cs="Times New Roman"/>
          <w:sz w:val="26"/>
          <w:szCs w:val="26"/>
          <w:lang w:eastAsia="ar-SA"/>
        </w:rPr>
        <w:t>Тобольска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Заявитель: ______________________________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0"/>
          <w:szCs w:val="26"/>
          <w:lang w:eastAsia="ar-SA"/>
        </w:rPr>
        <w:t>(полное наименование юридического лица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0"/>
          <w:szCs w:val="26"/>
          <w:lang w:eastAsia="ar-SA"/>
        </w:rPr>
        <w:t>или фамилия, имя, отчество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0"/>
          <w:szCs w:val="26"/>
          <w:lang w:eastAsia="ar-SA"/>
        </w:rPr>
        <w:t>(при наличии отчества)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0"/>
          <w:szCs w:val="26"/>
          <w:lang w:eastAsia="ar-SA"/>
        </w:rPr>
        <w:t>индивидуального предпринимателя)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ЗАЯВКА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участие в отборе 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D328AF" w:rsidRDefault="00A75A03" w:rsidP="00A75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предоставления субсидии в целях возмещения части затрат, связанных с </w:t>
      </w:r>
      <w:r w:rsidRPr="00D328AF">
        <w:rPr>
          <w:rFonts w:ascii="Times New Roman" w:hAnsi="Times New Roman" w:cs="Times New Roman"/>
          <w:sz w:val="26"/>
          <w:szCs w:val="26"/>
        </w:rPr>
        <w:t xml:space="preserve">продвижением </w:t>
      </w:r>
      <w:r w:rsidR="005F6F28" w:rsidRPr="00D328AF">
        <w:rPr>
          <w:rFonts w:ascii="Times New Roman" w:hAnsi="Times New Roman" w:cs="Times New Roman"/>
          <w:sz w:val="26"/>
          <w:szCs w:val="26"/>
        </w:rPr>
        <w:t>фирменного стиля (Бренд-Бука) «Базарная площадь»</w:t>
      </w:r>
      <w:r w:rsidRPr="00D32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субъектам малого и среднего предпринимательства, зарегистрированным и </w:t>
      </w:r>
      <w:r w:rsidR="005F6F28" w:rsidRPr="00D32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осуществляющим </w:t>
      </w:r>
      <w:r w:rsidRPr="00D328A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на территории муниципального образования городской округ город Тобольск, прошу зарегистрировать в качестве Участника отбора:</w:t>
      </w:r>
    </w:p>
    <w:p w:rsidR="00A75A03" w:rsidRPr="009A3938" w:rsidRDefault="00A75A03" w:rsidP="00A75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F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A75A03" w:rsidRPr="009A3938" w:rsidRDefault="00A75A03" w:rsidP="00A75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9A3938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полное наименование юридического лица, либо (Ф.И.О. (при наличии отчества) индивидуального предпринимателя, либо Ф.И.О. (при наличии отчества) 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оказания финансовой поддержки в форме субсидии на возмещение части фактически понесенных затрат, </w:t>
      </w:r>
      <w:r w:rsidRPr="00BE7FC6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установленных пунктом 1.5 Порядка</w:t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А именно фактически понесены затраты в ________ году (годах)</w:t>
      </w:r>
      <w:r w:rsidRPr="00BE7FC6">
        <w:rPr>
          <w:rFonts w:ascii="Times New Roman" w:eastAsia="Times New Roman" w:hAnsi="Times New Roman" w:cs="Times New Roman"/>
          <w:sz w:val="26"/>
          <w:szCs w:val="26"/>
          <w:lang w:eastAsia="ar-SA"/>
        </w:rPr>
        <w:t>, сумма которых</w:t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составила __________ рублей.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252"/>
        <w:gridCol w:w="4196"/>
      </w:tblGrid>
      <w:tr w:rsidR="00A75A03" w:rsidRPr="009A3938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D34B5C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4B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4B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Наименование </w:t>
            </w:r>
            <w:r w:rsidRPr="00BE7F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E7F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Потраченная сумма</w:t>
            </w:r>
          </w:p>
        </w:tc>
      </w:tr>
      <w:tr w:rsidR="00A75A03" w:rsidRPr="009A3938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75A03" w:rsidRPr="00BE7FC6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BE7FC6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BE7FC6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BE7FC6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75A03" w:rsidRPr="00BE7FC6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BE7FC6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BE7FC6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BE7FC6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75A03" w:rsidRPr="00BE7FC6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BE7FC6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BE7FC6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BE7FC6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BE7FC6" w:rsidRDefault="00A75A03" w:rsidP="00A75A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Прошу возместить 9</w:t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0% </w:t>
      </w:r>
      <w:r w:rsidRPr="00BE7FC6">
        <w:rPr>
          <w:rFonts w:ascii="Times New Roman" w:eastAsia="Times New Roman" w:hAnsi="Times New Roman" w:cs="Times New Roman"/>
          <w:sz w:val="26"/>
          <w:szCs w:val="26"/>
          <w:lang w:eastAsia="ar-SA"/>
        </w:rPr>
        <w:t>фактически произведенных затрат.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связи с этим, сообщаю следующие сведения: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1. Сведения о субъекте малого и среднего предпринимательства: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706"/>
        <w:gridCol w:w="3742"/>
      </w:tblGrid>
      <w:tr w:rsidR="00A75A03" w:rsidRPr="009A3938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Наименование субъекта малого и среднего предпринимательства (организационно-правовая форма, </w:t>
            </w: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полное наименование юридического лица или Ф.И.О. (при наличии отчества) индивидуального предпринимателя)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75A03" w:rsidRPr="009A3938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lastRenderedPageBreak/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Ф.И.О. (при наличии отчества), должность руководителя организации, телефон/Ф.И.О. (при наличии отчества) индивидуального предпринимателя, телефон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75A03" w:rsidRPr="009A3938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ИНН/КПП субъекта малого и среднего предпринимательства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75A03" w:rsidRPr="009A3938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val="en-US" w:eastAsia="ar-SA"/>
              </w:rPr>
            </w:pPr>
            <w:r w:rsidRPr="009A3938"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val="en-US" w:eastAsia="ar-SA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 экономической деятельности (код ОКВЭД), фактически осуществляемый субъектом малого и среднего предпринимательства, в соответствии с которым понесены затраты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75A03" w:rsidRPr="009A3938" w:rsidTr="007C18B6">
        <w:trPr>
          <w:trHeight w:val="9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Субъект малого и среднего предпринимательства является/не является социальным предприятием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75A03" w:rsidRPr="009A3938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Юридический</w:t>
            </w:r>
            <w:proofErr w:type="spellEnd"/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адрес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</w:p>
        </w:tc>
      </w:tr>
      <w:tr w:rsidR="00A75A03" w:rsidRPr="009A3938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Фактический адрес (адрес осуществления субъектом малого и среднего предпринимательства своей деятельности)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75A03" w:rsidRPr="009A3938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Телефон, факс (при наличии), </w:t>
            </w: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e</w:t>
            </w: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mail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75A03" w:rsidRPr="009A3938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Система налогообложения, применяемая субъектом малого и среднего предпринимательства при осуществлении предпринимательской деятельности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75A03" w:rsidRPr="009A3938" w:rsidTr="007C18B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Ф.И.О. (при наличии отчества), должность, телефон лица, уполномоченного на ведение бухгалтерского учета в организации/у индивидуального предпринимателя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Default="00A75A03" w:rsidP="00A75A03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0B7F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Финансово-экономические показатели субъекта малого и среднего предпринимательства:</w:t>
      </w:r>
    </w:p>
    <w:p w:rsidR="00A75A03" w:rsidRPr="00C73F9F" w:rsidRDefault="00A75A03" w:rsidP="00A75A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62"/>
        <w:gridCol w:w="874"/>
        <w:gridCol w:w="2268"/>
        <w:gridCol w:w="2722"/>
      </w:tblGrid>
      <w:tr w:rsidR="00A75A03" w:rsidRPr="00C73F9F" w:rsidTr="007C18B6">
        <w:trPr>
          <w:trHeight w:val="7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C73F9F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C73F9F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Наименование</w:t>
            </w:r>
            <w:proofErr w:type="spellEnd"/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C73F9F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Ед</w:t>
            </w:r>
            <w:proofErr w:type="spellEnd"/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. </w:t>
            </w:r>
            <w:proofErr w:type="spellStart"/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измер</w:t>
            </w:r>
            <w:proofErr w:type="spellEnd"/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C73F9F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1 января текущего финансового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C73F9F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дату подачи заявки для участия в отборе</w:t>
            </w:r>
          </w:p>
        </w:tc>
      </w:tr>
      <w:tr w:rsidR="00A75A03" w:rsidRPr="00C73F9F" w:rsidTr="007C18B6">
        <w:trPr>
          <w:trHeight w:val="9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C73F9F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C73F9F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Среднесписочная численность работников &lt;1&gt;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C73F9F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73F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C73F9F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C73F9F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A75A03" w:rsidRDefault="00A75A03" w:rsidP="00A7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1401">
        <w:rPr>
          <w:rFonts w:ascii="Times New Roman" w:eastAsia="Times New Roman" w:hAnsi="Times New Roman" w:cs="Times New Roman"/>
          <w:lang w:eastAsia="ar-SA"/>
        </w:rPr>
        <w:t xml:space="preserve">        </w:t>
      </w:r>
    </w:p>
    <w:p w:rsidR="00A75A03" w:rsidRPr="002E1401" w:rsidRDefault="00A75A03" w:rsidP="00A7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401">
        <w:rPr>
          <w:rFonts w:ascii="Times New Roman" w:eastAsia="Times New Roman" w:hAnsi="Times New Roman" w:cs="Times New Roman"/>
          <w:lang w:eastAsia="ar-SA"/>
        </w:rPr>
        <w:t>&lt;1&gt; Источник данных: отч</w:t>
      </w:r>
      <w:r>
        <w:rPr>
          <w:rFonts w:ascii="Times New Roman" w:eastAsia="Times New Roman" w:hAnsi="Times New Roman" w:cs="Times New Roman"/>
          <w:lang w:eastAsia="ar-SA"/>
        </w:rPr>
        <w:t>ет по форме КНД 1151111 «Расчет</w:t>
      </w:r>
      <w:r w:rsidRPr="002E1401">
        <w:rPr>
          <w:rFonts w:ascii="Times New Roman" w:eastAsia="Times New Roman" w:hAnsi="Times New Roman" w:cs="Times New Roman"/>
          <w:lang w:eastAsia="ar-SA"/>
        </w:rPr>
        <w:t xml:space="preserve"> по страховым взносам», </w:t>
      </w:r>
      <w:r>
        <w:rPr>
          <w:rFonts w:ascii="Times New Roman" w:eastAsia="Times New Roman" w:hAnsi="Times New Roman" w:cs="Times New Roman"/>
          <w:lang w:eastAsia="ar-SA"/>
        </w:rPr>
        <w:t>установленной уполномоченным федеральным органом исполнительной власти Российской Федерации</w:t>
      </w:r>
    </w:p>
    <w:p w:rsidR="00A75A03" w:rsidRPr="002E1401" w:rsidRDefault="00A75A03" w:rsidP="00A75A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BE7F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1</w:t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Настоящим </w:t>
      </w:r>
      <w:r w:rsidRPr="00BE7F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сообщаю, </w:t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что я являюсь субъектом малого и среднего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предпринимательства, </w:t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соответствующим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Гарантирую   достоверность   сведений,   предоставленных   в  настоящей заявке на участие в отборе,  и  подтверждаю  согласие  на публикацию (размещение) в информационно-телекоммуникационной сети «Интернет» информации о субъекте малого и среднего предпринимательства, о подаваемой заявке, иной информации о субъекте малого и среднего предпринимательства, связанной с отбором, проводимым в соответствии с Порядком, а также </w:t>
      </w:r>
      <w:r w:rsidRPr="00BE7F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право департамента  экономики </w:t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города </w:t>
      </w:r>
      <w:r w:rsidRPr="00BE7FC6">
        <w:rPr>
          <w:rFonts w:ascii="Times New Roman" w:eastAsia="Times New Roman" w:hAnsi="Times New Roman" w:cs="Times New Roman"/>
          <w:sz w:val="26"/>
          <w:szCs w:val="26"/>
          <w:lang w:eastAsia="ar-SA"/>
        </w:rPr>
        <w:t>Тобольска</w:t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обработку, распространение и использование персональных данных, а также  иных  данных субъекта малого и среднего предпринимательства, которые необходимы  для  принятия решения о предоставлении субсидии, в том числе на получение  от  соответствующих  органов государственной власти, организаций необходимых документов.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78748D" w:rsidRDefault="00A75A03" w:rsidP="00D328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Приложения:</w:t>
      </w:r>
    </w:p>
    <w:tbl>
      <w:tblPr>
        <w:tblStyle w:val="a8"/>
        <w:tblW w:w="9417" w:type="dxa"/>
        <w:tblLayout w:type="fixed"/>
        <w:tblLook w:val="04A0" w:firstRow="1" w:lastRow="0" w:firstColumn="1" w:lastColumn="0" w:noHBand="0" w:noVBand="1"/>
      </w:tblPr>
      <w:tblGrid>
        <w:gridCol w:w="581"/>
        <w:gridCol w:w="5697"/>
        <w:gridCol w:w="3139"/>
      </w:tblGrid>
      <w:tr w:rsidR="00A75A03" w:rsidTr="007C18B6">
        <w:trPr>
          <w:trHeight w:val="1177"/>
        </w:trPr>
        <w:tc>
          <w:tcPr>
            <w:tcW w:w="581" w:type="dxa"/>
          </w:tcPr>
          <w:p w:rsidR="00A75A03" w:rsidRPr="008B50CC" w:rsidRDefault="00A75A03" w:rsidP="007C18B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97" w:type="dxa"/>
          </w:tcPr>
          <w:p w:rsidR="00A75A03" w:rsidRPr="008B50CC" w:rsidRDefault="00A75A03" w:rsidP="007C18B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Перечень документов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Отметка о предоставлении: да/нет, с проставлением количества приложенных листов</w:t>
            </w:r>
          </w:p>
        </w:tc>
      </w:tr>
      <w:tr w:rsidR="00A75A03" w:rsidTr="007C18B6">
        <w:trPr>
          <w:trHeight w:val="2087"/>
        </w:trPr>
        <w:tc>
          <w:tcPr>
            <w:tcW w:w="581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97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удостоверяющий личность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 xml:space="preserve"> или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 xml:space="preserve"> в случае, если от имени заявителя действует его представитель (подлежит возврату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Участнику отбора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 xml:space="preserve"> (представителю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) после удостоверения его личности при личном обращении)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Tr="007C18B6">
        <w:trPr>
          <w:trHeight w:val="1177"/>
        </w:trPr>
        <w:tc>
          <w:tcPr>
            <w:tcW w:w="581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97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удостоверяющий полномочия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 xml:space="preserve"> (не требуется, если от имени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 xml:space="preserve"> обращается лицо, имеющее право действовать без доверенности)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Tr="007C18B6">
        <w:trPr>
          <w:trHeight w:val="1192"/>
        </w:trPr>
        <w:tc>
          <w:tcPr>
            <w:tcW w:w="581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97" w:type="dxa"/>
          </w:tcPr>
          <w:p w:rsidR="00A75A03" w:rsidRPr="008B50CC" w:rsidRDefault="00A75A03" w:rsidP="0038693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</w:t>
            </w:r>
            <w:r w:rsidRPr="00327D5D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подписанный </w:t>
            </w:r>
            <w:r w:rsidR="00386934" w:rsidRPr="00327D5D">
              <w:rPr>
                <w:rFonts w:ascii="Times New Roman" w:hAnsi="Times New Roman" w:cs="Times New Roman"/>
                <w:sz w:val="26"/>
                <w:szCs w:val="26"/>
              </w:rPr>
              <w:t>Участником</w:t>
            </w:r>
            <w:r w:rsidRPr="00327D5D">
              <w:rPr>
                <w:rFonts w:ascii="Times New Roman" w:hAnsi="Times New Roman" w:cs="Times New Roman"/>
                <w:sz w:val="26"/>
                <w:szCs w:val="26"/>
              </w:rPr>
              <w:t xml:space="preserve"> отбора и содержащий сведения о наименовании 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 xml:space="preserve">(полном, сокращенном)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, его юридический и почтовый адреса, банковские реквизиты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Tr="007C18B6">
        <w:trPr>
          <w:trHeight w:val="2370"/>
        </w:trPr>
        <w:tc>
          <w:tcPr>
            <w:tcW w:w="581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97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Сведения из Единого реестра субъектов малого и среднего предпринимательства – получателей поддержки, сформированного на сайте ФНС России (</w:t>
            </w:r>
            <w:hyperlink r:id="rId7" w:history="1"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rmsp</w:t>
              </w:r>
              <w:proofErr w:type="spellEnd"/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pp</w:t>
              </w:r>
              <w:proofErr w:type="spellEnd"/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nalog</w:t>
              </w:r>
              <w:proofErr w:type="spellEnd"/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8B50CC">
              <w:rPr>
                <w:rFonts w:ascii="Times New Roman" w:hAnsi="Times New Roman" w:cs="Times New Roman"/>
                <w:sz w:val="26"/>
                <w:szCs w:val="26"/>
              </w:rPr>
              <w:t xml:space="preserve">), содержащие информацию об отсутствии нарушения порядка и условий предоставления поддержки, в том числе о нецелевом использовании средств поддержки и заверенные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Участником отбора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Tr="007C18B6">
        <w:trPr>
          <w:trHeight w:val="1774"/>
        </w:trPr>
        <w:tc>
          <w:tcPr>
            <w:tcW w:w="581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97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Выписка из Единого государственного реестра индивидуальных предпринимателей (ЕГРИП)/Единого государственного реестра юридических лиц (ЕГРЮЛ), сформированной на сайте ФНС России (</w:t>
            </w:r>
            <w:hyperlink r:id="rId8" w:history="1"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nalog</w:t>
              </w:r>
              <w:proofErr w:type="spellEnd"/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B50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8B50CC">
              <w:rPr>
                <w:rFonts w:ascii="Times New Roman" w:hAnsi="Times New Roman" w:cs="Times New Roman"/>
                <w:sz w:val="26"/>
                <w:szCs w:val="26"/>
              </w:rPr>
              <w:t xml:space="preserve">) и заверенная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Участником отбора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Tr="007C18B6">
        <w:trPr>
          <w:trHeight w:val="1774"/>
        </w:trPr>
        <w:tc>
          <w:tcPr>
            <w:tcW w:w="581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97" w:type="dxa"/>
          </w:tcPr>
          <w:p w:rsidR="00A75A03" w:rsidRPr="008B50CC" w:rsidRDefault="00DB5023" w:rsidP="00D251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="00D251FD">
              <w:rPr>
                <w:rFonts w:ascii="Times New Roman" w:hAnsi="Times New Roman" w:cs="Times New Roman"/>
                <w:sz w:val="26"/>
                <w:szCs w:val="26"/>
              </w:rPr>
              <w:t xml:space="preserve"> по форме, установленной уполномоченным федеральным органом исполнительной власти Российской Федерации </w:t>
            </w:r>
            <w:r w:rsidR="00A75A03">
              <w:rPr>
                <w:rFonts w:ascii="Times New Roman" w:hAnsi="Times New Roman" w:cs="Times New Roman"/>
                <w:sz w:val="26"/>
                <w:szCs w:val="26"/>
              </w:rPr>
              <w:t xml:space="preserve">(форма по КНД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1120101</w:t>
            </w:r>
            <w:r w:rsidR="00A75A03" w:rsidRPr="008B50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Tr="007C18B6">
        <w:trPr>
          <w:trHeight w:val="894"/>
        </w:trPr>
        <w:tc>
          <w:tcPr>
            <w:tcW w:w="581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97" w:type="dxa"/>
          </w:tcPr>
          <w:p w:rsidR="00A75A03" w:rsidRPr="00A75A03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>Копия «Договора предоставления торгового места на ярмарке, организатором которой является Администрация города Тобольска» (при возмещении расходов, связанных с внедрение стандартов бренда «Базарная площадь»)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Tr="007C18B6">
        <w:trPr>
          <w:trHeight w:val="1812"/>
        </w:trPr>
        <w:tc>
          <w:tcPr>
            <w:tcW w:w="581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97" w:type="dxa"/>
          </w:tcPr>
          <w:p w:rsidR="00A75A03" w:rsidRPr="00A75A03" w:rsidRDefault="00A75A03" w:rsidP="007C18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>Платежные документы, подтверждающие фактические расходы (при возмещении расходов, связанных с внедрение стандартов бренда «Базарная площадь»):</w:t>
            </w:r>
          </w:p>
          <w:p w:rsidR="00A75A03" w:rsidRPr="00A75A03" w:rsidRDefault="00A75A03" w:rsidP="007C18B6">
            <w:pPr>
              <w:pStyle w:val="a3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 xml:space="preserve">  копии договоров на покупку, поставку, транспортировку, монтаж изготовленных товаров, продукции, предназначенных для оформления торгового места;</w:t>
            </w:r>
          </w:p>
          <w:p w:rsidR="00A75A03" w:rsidRPr="00A75A03" w:rsidRDefault="00A75A03" w:rsidP="007C18B6">
            <w:pPr>
              <w:pStyle w:val="a3"/>
              <w:ind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 xml:space="preserve">    копии договоров на изготовление элементов фирменной </w:t>
            </w:r>
            <w:proofErr w:type="spellStart"/>
            <w:r w:rsidRPr="00A75A03">
              <w:rPr>
                <w:rFonts w:ascii="Times New Roman" w:hAnsi="Times New Roman" w:cs="Times New Roman"/>
                <w:sz w:val="26"/>
                <w:szCs w:val="26"/>
              </w:rPr>
              <w:t>брендированной</w:t>
            </w:r>
            <w:proofErr w:type="spellEnd"/>
            <w:r w:rsidRPr="00A75A03">
              <w:rPr>
                <w:rFonts w:ascii="Times New Roman" w:hAnsi="Times New Roman" w:cs="Times New Roman"/>
                <w:sz w:val="26"/>
                <w:szCs w:val="26"/>
              </w:rPr>
              <w:t xml:space="preserve"> одежды и аксессуаров с использованием логотипа «Базарной площади»;</w:t>
            </w:r>
          </w:p>
          <w:p w:rsidR="00A75A03" w:rsidRPr="00A75A03" w:rsidRDefault="00A75A03" w:rsidP="007C18B6">
            <w:pPr>
              <w:pStyle w:val="a3"/>
              <w:ind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 xml:space="preserve">    копии договоров на изготовление универсальной упаковки с нанесением фирменного стиля бренда «Базарной площади»;  </w:t>
            </w:r>
          </w:p>
          <w:p w:rsidR="00A75A03" w:rsidRPr="00A75A03" w:rsidRDefault="00A75A03" w:rsidP="007C18B6">
            <w:pPr>
              <w:pStyle w:val="a3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 xml:space="preserve">  копии товарно-транспортных накладных;</w:t>
            </w:r>
          </w:p>
          <w:p w:rsidR="00A75A03" w:rsidRPr="00A75A03" w:rsidRDefault="00A75A03" w:rsidP="007C18B6">
            <w:pPr>
              <w:pStyle w:val="a3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 xml:space="preserve">  копии счетов и (или) счетов-фактур и акты выполненных работ (услуг);</w:t>
            </w:r>
          </w:p>
          <w:p w:rsidR="00A75A03" w:rsidRPr="00A75A03" w:rsidRDefault="00A75A03" w:rsidP="007C18B6">
            <w:pPr>
              <w:pStyle w:val="a3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 xml:space="preserve">  копии (либо дубликаты) платежных поручений об оплате стоимости затрат на покупку, транспортировку, монтаж, изготовление;</w:t>
            </w:r>
          </w:p>
          <w:p w:rsidR="00A75A03" w:rsidRPr="00A75A03" w:rsidRDefault="00A75A03" w:rsidP="007C18B6">
            <w:pPr>
              <w:pStyle w:val="a3"/>
              <w:ind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копии расходных кассовых ордеров, кассовых и товарных чеков на покупку, транспортировку, монтаж, изготовление;</w:t>
            </w:r>
          </w:p>
          <w:p w:rsidR="00A75A03" w:rsidRPr="00A75A03" w:rsidRDefault="00A75A03" w:rsidP="007C18B6">
            <w:pPr>
              <w:pStyle w:val="a3"/>
              <w:ind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 xml:space="preserve">    выписки с расчетного счета о проведении операций по представленным платежным документам, заверенные банком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Tr="007C18B6">
        <w:trPr>
          <w:trHeight w:val="1177"/>
        </w:trPr>
        <w:tc>
          <w:tcPr>
            <w:tcW w:w="581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8B5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97" w:type="dxa"/>
          </w:tcPr>
          <w:p w:rsidR="00A75A03" w:rsidRPr="00A75A03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фактическое получение изготовленной продукции, согласно п.1.5. Порядка (акт выполненных работ, акт приема-передачи) (при возмещении расходов, связанных с внедрение стандартов бренда «Базарная площадь»):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RPr="008B50CC" w:rsidTr="007C18B6">
        <w:trPr>
          <w:trHeight w:val="894"/>
        </w:trPr>
        <w:tc>
          <w:tcPr>
            <w:tcW w:w="581" w:type="dxa"/>
          </w:tcPr>
          <w:p w:rsidR="00A75A03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97" w:type="dxa"/>
          </w:tcPr>
          <w:p w:rsidR="00A75A03" w:rsidRPr="00A75A03" w:rsidRDefault="00A75A03" w:rsidP="003909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>Копия дого</w:t>
            </w:r>
            <w:r w:rsidR="003909C9">
              <w:rPr>
                <w:rFonts w:ascii="Times New Roman" w:hAnsi="Times New Roman" w:cs="Times New Roman"/>
                <w:sz w:val="26"/>
                <w:szCs w:val="26"/>
              </w:rPr>
              <w:t>вора аренды движимого имущества, расположенного на территории «Базарной площади»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RPr="008B50CC" w:rsidTr="007C18B6">
        <w:trPr>
          <w:trHeight w:val="894"/>
        </w:trPr>
        <w:tc>
          <w:tcPr>
            <w:tcW w:w="581" w:type="dxa"/>
          </w:tcPr>
          <w:p w:rsidR="00A75A03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97" w:type="dxa"/>
          </w:tcPr>
          <w:p w:rsidR="00A75A03" w:rsidRPr="00A75A03" w:rsidRDefault="00A75A03" w:rsidP="003909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>Копия акта прие</w:t>
            </w:r>
            <w:r w:rsidR="003909C9">
              <w:rPr>
                <w:rFonts w:ascii="Times New Roman" w:hAnsi="Times New Roman" w:cs="Times New Roman"/>
                <w:sz w:val="26"/>
                <w:szCs w:val="26"/>
              </w:rPr>
              <w:t>ма-передачи движимого имущества, расположенного на территории «Базарной площади»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RPr="008B50CC" w:rsidTr="007C18B6">
        <w:trPr>
          <w:trHeight w:val="894"/>
        </w:trPr>
        <w:tc>
          <w:tcPr>
            <w:tcW w:w="581" w:type="dxa"/>
          </w:tcPr>
          <w:p w:rsidR="00A75A03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97" w:type="dxa"/>
          </w:tcPr>
          <w:p w:rsidR="00A75A03" w:rsidRPr="00A75A03" w:rsidRDefault="00A75A03" w:rsidP="003909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03">
              <w:rPr>
                <w:rFonts w:ascii="Times New Roman" w:hAnsi="Times New Roman" w:cs="Times New Roman"/>
                <w:sz w:val="26"/>
                <w:szCs w:val="26"/>
              </w:rPr>
              <w:t xml:space="preserve"> Копии (либо дубликаты) платежных поручений об оплате стоимости затрат, связанны</w:t>
            </w:r>
            <w:r w:rsidR="003909C9">
              <w:rPr>
                <w:rFonts w:ascii="Times New Roman" w:hAnsi="Times New Roman" w:cs="Times New Roman"/>
                <w:sz w:val="26"/>
                <w:szCs w:val="26"/>
              </w:rPr>
              <w:t>х с арендой движимого имущества, расположенного на территории «Базарной площади»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A03" w:rsidTr="007C18B6">
        <w:trPr>
          <w:trHeight w:val="1177"/>
        </w:trPr>
        <w:tc>
          <w:tcPr>
            <w:tcW w:w="581" w:type="dxa"/>
          </w:tcPr>
          <w:p w:rsidR="00A75A03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97" w:type="dxa"/>
          </w:tcPr>
          <w:p w:rsidR="00A75A03" w:rsidRPr="00B66D07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D07">
              <w:rPr>
                <w:rFonts w:ascii="Times New Roman" w:hAnsi="Times New Roman" w:cs="Times New Roman"/>
                <w:sz w:val="26"/>
                <w:szCs w:val="26"/>
              </w:rPr>
              <w:t xml:space="preserve">Отчет по форме КНД 1151111 «Расчет по страховым взносам», установленной уполномоченным федеральным органом исполнительной власти Российской Федерации </w:t>
            </w:r>
            <w:r w:rsidR="00B66D07" w:rsidRPr="00B66D07">
              <w:rPr>
                <w:rFonts w:ascii="Times New Roman" w:hAnsi="Times New Roman" w:cs="Times New Roman"/>
                <w:sz w:val="26"/>
                <w:szCs w:val="26"/>
              </w:rPr>
              <w:t>по состоянию на 1 января текущего финансового года и за квартал, предшествующий дате подачи заявки для участия в отборе, с приложением квитанции о приеме налоговой декларации (расчета) в электронном виде (в отношении юридических лиц и индивидуальных предпринимателей, на которых возложено предоставление ежеквартальной отчетности в соответствии с требованием законодательства Российской Федерации о налогах и сборах</w:t>
            </w:r>
            <w:r w:rsidR="008F6268" w:rsidRPr="00B66D0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139" w:type="dxa"/>
          </w:tcPr>
          <w:p w:rsidR="00A75A03" w:rsidRPr="008B50CC" w:rsidRDefault="00A75A03" w:rsidP="007C18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информацию, связанную с участием в отборе, направлять следующим способом:</w:t>
      </w:r>
    </w:p>
    <w:p w:rsidR="00A75A03" w:rsidRPr="009A3938" w:rsidRDefault="00A75A03" w:rsidP="00A75A03">
      <w:pPr>
        <w:tabs>
          <w:tab w:val="left" w:pos="253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sym w:font="Symbol" w:char="F07F"/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посредством</w:t>
      </w:r>
      <w:proofErr w:type="gramEnd"/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почтового отправления с уведомлением о вручении по  адресу: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</w:t>
      </w:r>
      <w:r w:rsidRPr="009A3938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 (указать почтовый адрес)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sym w:font="Symbol" w:char="F07F"/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путем</w:t>
      </w:r>
      <w:proofErr w:type="gramEnd"/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непосредственного  вручения под  роспись в ходе личного приема.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sym w:font="Symbol" w:char="F07F"/>
      </w: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посредством отправления на электронную почту: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9A3938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                     (указать адрес электронной почты)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>Лицо,  имеющее</w:t>
      </w:r>
      <w:proofErr w:type="gramEnd"/>
      <w:r w:rsidRPr="009A39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право   действовать   от   имени  юридического  лица/</w:t>
      </w:r>
    </w:p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proofErr w:type="spellStart"/>
      <w:proofErr w:type="gramStart"/>
      <w:r w:rsidRPr="009A393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индивидуального</w:t>
      </w:r>
      <w:proofErr w:type="spellEnd"/>
      <w:proofErr w:type="gramEnd"/>
      <w:r w:rsidRPr="009A393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proofErr w:type="spellStart"/>
      <w:r w:rsidRPr="009A393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предпринимателя</w:t>
      </w:r>
      <w:proofErr w:type="spellEnd"/>
      <w:r w:rsidRPr="009A393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4536"/>
        <w:gridCol w:w="1418"/>
      </w:tblGrid>
      <w:tr w:rsidR="00A75A03" w:rsidRPr="009A3938" w:rsidTr="007C18B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lastRenderedPageBreak/>
              <w:t>«__»____________ 20__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М.П. (</w:t>
            </w:r>
            <w:proofErr w:type="spellStart"/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при</w:t>
            </w:r>
            <w:proofErr w:type="spellEnd"/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наличии</w:t>
            </w:r>
            <w:proofErr w:type="spellEnd"/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3" w:rsidRPr="009A3938" w:rsidRDefault="00A75A03" w:rsidP="007C1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9A39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Подпись</w:t>
            </w:r>
            <w:proofErr w:type="spellEnd"/>
          </w:p>
        </w:tc>
      </w:tr>
    </w:tbl>
    <w:p w:rsidR="00A75A03" w:rsidRPr="009A3938" w:rsidRDefault="00A75A03" w:rsidP="00A75A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4246" w:rsidRDefault="00E04246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F03" w:rsidRDefault="00E15F03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F03" w:rsidRDefault="00E15F03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F03" w:rsidRDefault="00E15F03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F03" w:rsidRDefault="00E15F03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F03" w:rsidRDefault="00E15F03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C9" w:rsidRDefault="003909C9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34" w:rsidRDefault="007C4534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34" w:rsidRDefault="007C4534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34" w:rsidRDefault="007C4534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34" w:rsidRDefault="007C4534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34" w:rsidRDefault="007C4534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34" w:rsidRDefault="007C4534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34" w:rsidRDefault="007C4534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34" w:rsidRDefault="007C4534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34" w:rsidRDefault="007C4534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8AF" w:rsidRDefault="00D328AF" w:rsidP="00660C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34" w:rsidRDefault="007C4534" w:rsidP="0054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34" w:rsidRDefault="007C4534" w:rsidP="0054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745" w:rsidRPr="00540745" w:rsidRDefault="00540745" w:rsidP="0054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40745" w:rsidRPr="00540745" w:rsidRDefault="00540745" w:rsidP="0054074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города Тобольска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города Тобольска от 26.07.2021 № 56-пк»</w:t>
      </w:r>
      <w:r w:rsidRPr="00540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18B6" w:rsidRPr="00D328AF" w:rsidRDefault="00540745" w:rsidP="0001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постановления Администрации города Тобольска «О внесении изменений в постановление Администрации города Тобольска от 26.07.2021 </w:t>
      </w:r>
      <w:r w:rsidR="00E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01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56-пк</w:t>
      </w:r>
      <w:r w:rsidR="00C50136" w:rsidRPr="00D328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7114" w:rsidRPr="00D3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B6" w:rsidRPr="00D3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</w:t>
      </w:r>
      <w:r w:rsidR="007C18B6" w:rsidRPr="00D328AF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в целях возмещения части затрат, связанных с внедрением стандартов бренда «Базарная площадь», субъектам малого и среднего предпринимательства, зарегистрированным и ведущим деятельность на территории муниципального образования городской округ город Тобольск </w:t>
      </w:r>
      <w:r w:rsidR="007C18B6" w:rsidRPr="00D3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расширения перечня затрат, подлежащих субсидированию, а именно </w:t>
      </w:r>
      <w:r w:rsidR="000113A4" w:rsidRPr="00D3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C18B6" w:rsidRPr="00D3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0113A4" w:rsidRPr="00D3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18B6" w:rsidRPr="00D3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аренд</w:t>
      </w:r>
      <w:r w:rsidR="003909C9" w:rsidRPr="00D3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113A4" w:rsidRPr="00D3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имущества</w:t>
      </w:r>
      <w:r w:rsidR="003909C9" w:rsidRPr="00D328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территории  «Базарной площади»</w:t>
      </w:r>
      <w:r w:rsidR="007C18B6" w:rsidRPr="00D328AF">
        <w:rPr>
          <w:rFonts w:ascii="Times New Roman" w:hAnsi="Times New Roman" w:cs="Times New Roman"/>
          <w:sz w:val="28"/>
          <w:szCs w:val="28"/>
        </w:rPr>
        <w:t>.</w:t>
      </w:r>
    </w:p>
    <w:p w:rsidR="005D5B3A" w:rsidRDefault="00540745" w:rsidP="0054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D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Тобольска от 30.12.2015 № 162 </w:t>
      </w:r>
      <w:r w:rsidRPr="005407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540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5D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</w:t>
      </w:r>
      <w:r w:rsidR="005D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тельности» </w:t>
      </w:r>
      <w:r w:rsidRPr="0054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B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оценка регулирующего воздействия проекта постановления.</w:t>
      </w:r>
    </w:p>
    <w:p w:rsidR="00540745" w:rsidRPr="00540745" w:rsidRDefault="00540745" w:rsidP="00540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отношений, затрагиваемых в проекте постановления, регулируется следующими муниципальными правовыми актами:</w:t>
      </w:r>
    </w:p>
    <w:p w:rsidR="00540745" w:rsidRPr="00540745" w:rsidRDefault="00540745" w:rsidP="00540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Бюджетным кодексом Российской Федерации, </w:t>
      </w:r>
    </w:p>
    <w:p w:rsidR="00540745" w:rsidRPr="00540745" w:rsidRDefault="00540745" w:rsidP="00540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Российской Федерации от 24.07.2007 № 209-ФЗ «О развитии малого и среднего предпринимательства в Российской Федерации»,</w:t>
      </w:r>
    </w:p>
    <w:p w:rsidR="00540745" w:rsidRPr="00540745" w:rsidRDefault="00540745" w:rsidP="00540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</w:p>
    <w:p w:rsidR="00540745" w:rsidRPr="00540745" w:rsidRDefault="00540745" w:rsidP="00540745">
      <w:pPr>
        <w:spacing w:after="0" w:line="240" w:lineRule="auto"/>
        <w:ind w:firstLine="567"/>
        <w:jc w:val="both"/>
        <w:rPr>
          <w:rFonts w:ascii="Century" w:hAnsi="Century" w:cs="Times New Roman"/>
          <w:color w:val="000000"/>
          <w:sz w:val="28"/>
          <w:szCs w:val="28"/>
        </w:rPr>
      </w:pPr>
      <w:r w:rsidRPr="0054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города Тобольска.</w:t>
      </w:r>
    </w:p>
    <w:p w:rsidR="00540745" w:rsidRPr="00540745" w:rsidRDefault="00540745" w:rsidP="0054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745">
        <w:rPr>
          <w:rFonts w:ascii="Times New Roman" w:hAnsi="Times New Roman" w:cs="Times New Roman"/>
          <w:sz w:val="28"/>
          <w:szCs w:val="28"/>
        </w:rPr>
        <w:t xml:space="preserve">На цели, определенные проектом нормативно правовым актом в бюджете города Тобольска на 2021 год предусмотрены денежные средства в размере 900 000 рублей. </w:t>
      </w:r>
    </w:p>
    <w:p w:rsidR="00540745" w:rsidRDefault="00540745" w:rsidP="00540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данного правового акта не потребует внесение изменений в действующие правовые акты Администрации города Тобольска или признания их утратившими силу.</w:t>
      </w:r>
    </w:p>
    <w:p w:rsidR="00814F99" w:rsidRDefault="00814F99" w:rsidP="00540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745" w:rsidRPr="00540745" w:rsidRDefault="00540745" w:rsidP="00540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01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экономики                                                           </w:t>
      </w:r>
      <w:proofErr w:type="spellStart"/>
      <w:r w:rsidRPr="00540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З.Ф.Исимбаева</w:t>
      </w:r>
      <w:bookmarkStart w:id="0" w:name="_GoBack"/>
      <w:bookmarkEnd w:id="0"/>
      <w:proofErr w:type="spellEnd"/>
    </w:p>
    <w:sectPr w:rsidR="00540745" w:rsidRPr="00540745" w:rsidSect="00814F9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732"/>
    <w:multiLevelType w:val="multilevel"/>
    <w:tmpl w:val="678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8C1E7A"/>
    <w:multiLevelType w:val="hybridMultilevel"/>
    <w:tmpl w:val="58F4F010"/>
    <w:lvl w:ilvl="0" w:tplc="97A62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B06AFD"/>
    <w:multiLevelType w:val="multilevel"/>
    <w:tmpl w:val="D186A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7B1057A9"/>
    <w:multiLevelType w:val="multilevel"/>
    <w:tmpl w:val="57B4E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77"/>
    <w:rsid w:val="000011A1"/>
    <w:rsid w:val="0000155E"/>
    <w:rsid w:val="00002F8F"/>
    <w:rsid w:val="0000640C"/>
    <w:rsid w:val="00010DC2"/>
    <w:rsid w:val="000113A4"/>
    <w:rsid w:val="0001189D"/>
    <w:rsid w:val="0001427A"/>
    <w:rsid w:val="00014AED"/>
    <w:rsid w:val="00020996"/>
    <w:rsid w:val="00025A73"/>
    <w:rsid w:val="00026F85"/>
    <w:rsid w:val="0003120A"/>
    <w:rsid w:val="00033777"/>
    <w:rsid w:val="00034AAF"/>
    <w:rsid w:val="00037C35"/>
    <w:rsid w:val="00054CD2"/>
    <w:rsid w:val="00056089"/>
    <w:rsid w:val="00061627"/>
    <w:rsid w:val="00072717"/>
    <w:rsid w:val="00077BCD"/>
    <w:rsid w:val="000840BC"/>
    <w:rsid w:val="00084C77"/>
    <w:rsid w:val="0008650F"/>
    <w:rsid w:val="00096B5A"/>
    <w:rsid w:val="00097344"/>
    <w:rsid w:val="000A3755"/>
    <w:rsid w:val="000A6A2D"/>
    <w:rsid w:val="000A7BFC"/>
    <w:rsid w:val="000B24AC"/>
    <w:rsid w:val="000C2ACF"/>
    <w:rsid w:val="000C2BCE"/>
    <w:rsid w:val="000C6413"/>
    <w:rsid w:val="000E3504"/>
    <w:rsid w:val="000E4C31"/>
    <w:rsid w:val="000E66C0"/>
    <w:rsid w:val="000E6BB6"/>
    <w:rsid w:val="000E7EF9"/>
    <w:rsid w:val="000F1625"/>
    <w:rsid w:val="000F36A2"/>
    <w:rsid w:val="000F7B8C"/>
    <w:rsid w:val="000F7DD6"/>
    <w:rsid w:val="000F7E51"/>
    <w:rsid w:val="00101B94"/>
    <w:rsid w:val="00104A78"/>
    <w:rsid w:val="00105964"/>
    <w:rsid w:val="00107BDA"/>
    <w:rsid w:val="00111DAA"/>
    <w:rsid w:val="00112491"/>
    <w:rsid w:val="00115B97"/>
    <w:rsid w:val="0011756E"/>
    <w:rsid w:val="00120899"/>
    <w:rsid w:val="00122AFA"/>
    <w:rsid w:val="00123DC1"/>
    <w:rsid w:val="00123F56"/>
    <w:rsid w:val="00124A03"/>
    <w:rsid w:val="00127D20"/>
    <w:rsid w:val="00130C4C"/>
    <w:rsid w:val="00131836"/>
    <w:rsid w:val="00131A80"/>
    <w:rsid w:val="001320E6"/>
    <w:rsid w:val="00132534"/>
    <w:rsid w:val="00132799"/>
    <w:rsid w:val="001446B9"/>
    <w:rsid w:val="00151094"/>
    <w:rsid w:val="001643BE"/>
    <w:rsid w:val="001649A9"/>
    <w:rsid w:val="00172BB5"/>
    <w:rsid w:val="0017442A"/>
    <w:rsid w:val="00175612"/>
    <w:rsid w:val="0017646A"/>
    <w:rsid w:val="00176885"/>
    <w:rsid w:val="00181793"/>
    <w:rsid w:val="00181A71"/>
    <w:rsid w:val="00181E62"/>
    <w:rsid w:val="0018234B"/>
    <w:rsid w:val="00182DCF"/>
    <w:rsid w:val="0018328A"/>
    <w:rsid w:val="00184E4A"/>
    <w:rsid w:val="00186733"/>
    <w:rsid w:val="00187D2F"/>
    <w:rsid w:val="00196330"/>
    <w:rsid w:val="001A1769"/>
    <w:rsid w:val="001A45EA"/>
    <w:rsid w:val="001A4B20"/>
    <w:rsid w:val="001A6877"/>
    <w:rsid w:val="001A7FD7"/>
    <w:rsid w:val="001B1C21"/>
    <w:rsid w:val="001B2E20"/>
    <w:rsid w:val="001B3796"/>
    <w:rsid w:val="001B4508"/>
    <w:rsid w:val="001B6636"/>
    <w:rsid w:val="001B710D"/>
    <w:rsid w:val="001C1C2C"/>
    <w:rsid w:val="001C4331"/>
    <w:rsid w:val="001C7EFB"/>
    <w:rsid w:val="001D0DBB"/>
    <w:rsid w:val="001E6A1B"/>
    <w:rsid w:val="001E6C4F"/>
    <w:rsid w:val="001F0C01"/>
    <w:rsid w:val="001F20FD"/>
    <w:rsid w:val="002030F6"/>
    <w:rsid w:val="002031E2"/>
    <w:rsid w:val="0020531C"/>
    <w:rsid w:val="00205C94"/>
    <w:rsid w:val="002067A7"/>
    <w:rsid w:val="0021165B"/>
    <w:rsid w:val="00211D2E"/>
    <w:rsid w:val="002151AF"/>
    <w:rsid w:val="00221177"/>
    <w:rsid w:val="002222FD"/>
    <w:rsid w:val="0022683E"/>
    <w:rsid w:val="0022716F"/>
    <w:rsid w:val="002272FE"/>
    <w:rsid w:val="0024051D"/>
    <w:rsid w:val="00246380"/>
    <w:rsid w:val="00251268"/>
    <w:rsid w:val="00252F07"/>
    <w:rsid w:val="002543FA"/>
    <w:rsid w:val="0025451C"/>
    <w:rsid w:val="00257CE6"/>
    <w:rsid w:val="002601ED"/>
    <w:rsid w:val="002619A6"/>
    <w:rsid w:val="00262B5E"/>
    <w:rsid w:val="00262C33"/>
    <w:rsid w:val="00263174"/>
    <w:rsid w:val="00266D77"/>
    <w:rsid w:val="00273253"/>
    <w:rsid w:val="00276FD2"/>
    <w:rsid w:val="0028073B"/>
    <w:rsid w:val="002826E8"/>
    <w:rsid w:val="002844EF"/>
    <w:rsid w:val="00284810"/>
    <w:rsid w:val="00286045"/>
    <w:rsid w:val="00286A2D"/>
    <w:rsid w:val="00293BD5"/>
    <w:rsid w:val="002951D1"/>
    <w:rsid w:val="002969B8"/>
    <w:rsid w:val="002974D9"/>
    <w:rsid w:val="002A1A8D"/>
    <w:rsid w:val="002A5182"/>
    <w:rsid w:val="002B12CB"/>
    <w:rsid w:val="002B1E54"/>
    <w:rsid w:val="002B7155"/>
    <w:rsid w:val="002C4F9E"/>
    <w:rsid w:val="002C58C7"/>
    <w:rsid w:val="002C6CA5"/>
    <w:rsid w:val="002D29E8"/>
    <w:rsid w:val="002D6BDF"/>
    <w:rsid w:val="002D6F90"/>
    <w:rsid w:val="002E03CF"/>
    <w:rsid w:val="002E1401"/>
    <w:rsid w:val="002E6640"/>
    <w:rsid w:val="002E6ED0"/>
    <w:rsid w:val="002F4EF7"/>
    <w:rsid w:val="0030710F"/>
    <w:rsid w:val="00312C42"/>
    <w:rsid w:val="00315D49"/>
    <w:rsid w:val="0031773A"/>
    <w:rsid w:val="003178BC"/>
    <w:rsid w:val="00321A81"/>
    <w:rsid w:val="003249AC"/>
    <w:rsid w:val="00325250"/>
    <w:rsid w:val="00327D5D"/>
    <w:rsid w:val="00331000"/>
    <w:rsid w:val="003324C8"/>
    <w:rsid w:val="003330F1"/>
    <w:rsid w:val="00340260"/>
    <w:rsid w:val="00343297"/>
    <w:rsid w:val="00344EE4"/>
    <w:rsid w:val="00346C8D"/>
    <w:rsid w:val="00354871"/>
    <w:rsid w:val="003569FA"/>
    <w:rsid w:val="00356DD1"/>
    <w:rsid w:val="00357C8C"/>
    <w:rsid w:val="00362859"/>
    <w:rsid w:val="00363625"/>
    <w:rsid w:val="00364432"/>
    <w:rsid w:val="003709B6"/>
    <w:rsid w:val="00375C42"/>
    <w:rsid w:val="00380DFE"/>
    <w:rsid w:val="00381CAD"/>
    <w:rsid w:val="00383D0E"/>
    <w:rsid w:val="00386934"/>
    <w:rsid w:val="003909C9"/>
    <w:rsid w:val="00393EFF"/>
    <w:rsid w:val="00394079"/>
    <w:rsid w:val="00396B5F"/>
    <w:rsid w:val="003A0622"/>
    <w:rsid w:val="003A7558"/>
    <w:rsid w:val="003A7687"/>
    <w:rsid w:val="003A7E2C"/>
    <w:rsid w:val="003B0197"/>
    <w:rsid w:val="003B1125"/>
    <w:rsid w:val="003B1D89"/>
    <w:rsid w:val="003B2FC7"/>
    <w:rsid w:val="003B36C5"/>
    <w:rsid w:val="003B433F"/>
    <w:rsid w:val="003C2E85"/>
    <w:rsid w:val="003C4CC5"/>
    <w:rsid w:val="003C5B78"/>
    <w:rsid w:val="003C69E9"/>
    <w:rsid w:val="003C7518"/>
    <w:rsid w:val="003D2018"/>
    <w:rsid w:val="003D3720"/>
    <w:rsid w:val="003D4798"/>
    <w:rsid w:val="003D51A8"/>
    <w:rsid w:val="003D5292"/>
    <w:rsid w:val="003E16DB"/>
    <w:rsid w:val="003E286D"/>
    <w:rsid w:val="003E3DA8"/>
    <w:rsid w:val="003E5461"/>
    <w:rsid w:val="003E5593"/>
    <w:rsid w:val="003F0445"/>
    <w:rsid w:val="003F2BC1"/>
    <w:rsid w:val="003F3097"/>
    <w:rsid w:val="00400B00"/>
    <w:rsid w:val="004015DE"/>
    <w:rsid w:val="004020E5"/>
    <w:rsid w:val="004035C2"/>
    <w:rsid w:val="004040DE"/>
    <w:rsid w:val="00405486"/>
    <w:rsid w:val="00410128"/>
    <w:rsid w:val="00411D95"/>
    <w:rsid w:val="004121F8"/>
    <w:rsid w:val="004125E6"/>
    <w:rsid w:val="00420D78"/>
    <w:rsid w:val="00421FDA"/>
    <w:rsid w:val="0042219F"/>
    <w:rsid w:val="00423C15"/>
    <w:rsid w:val="0042702B"/>
    <w:rsid w:val="00431971"/>
    <w:rsid w:val="004322AC"/>
    <w:rsid w:val="004330AD"/>
    <w:rsid w:val="00435B24"/>
    <w:rsid w:val="00441D24"/>
    <w:rsid w:val="00443B7F"/>
    <w:rsid w:val="004552EA"/>
    <w:rsid w:val="00462347"/>
    <w:rsid w:val="00467066"/>
    <w:rsid w:val="004679DD"/>
    <w:rsid w:val="00471281"/>
    <w:rsid w:val="00477C3E"/>
    <w:rsid w:val="00481603"/>
    <w:rsid w:val="00482537"/>
    <w:rsid w:val="00483CA5"/>
    <w:rsid w:val="0048446F"/>
    <w:rsid w:val="0048509C"/>
    <w:rsid w:val="004868A5"/>
    <w:rsid w:val="00491E54"/>
    <w:rsid w:val="004A1C0E"/>
    <w:rsid w:val="004A2169"/>
    <w:rsid w:val="004B3AB1"/>
    <w:rsid w:val="004B40DC"/>
    <w:rsid w:val="004B4391"/>
    <w:rsid w:val="004B79AB"/>
    <w:rsid w:val="004C0B8C"/>
    <w:rsid w:val="004C2774"/>
    <w:rsid w:val="004C29FF"/>
    <w:rsid w:val="004C32BD"/>
    <w:rsid w:val="004D0FD7"/>
    <w:rsid w:val="004D63D9"/>
    <w:rsid w:val="004D6FAD"/>
    <w:rsid w:val="004E0836"/>
    <w:rsid w:val="004E15B8"/>
    <w:rsid w:val="004E2B4F"/>
    <w:rsid w:val="004E46EC"/>
    <w:rsid w:val="004E4E30"/>
    <w:rsid w:val="004E7250"/>
    <w:rsid w:val="004E7DBE"/>
    <w:rsid w:val="004F13DC"/>
    <w:rsid w:val="004F789F"/>
    <w:rsid w:val="005051F5"/>
    <w:rsid w:val="0050672E"/>
    <w:rsid w:val="005100A5"/>
    <w:rsid w:val="00510749"/>
    <w:rsid w:val="00514081"/>
    <w:rsid w:val="00514806"/>
    <w:rsid w:val="005148C4"/>
    <w:rsid w:val="00514CCD"/>
    <w:rsid w:val="00516CFC"/>
    <w:rsid w:val="00521D1C"/>
    <w:rsid w:val="00523A5C"/>
    <w:rsid w:val="00525296"/>
    <w:rsid w:val="005278D8"/>
    <w:rsid w:val="00534A6B"/>
    <w:rsid w:val="00540745"/>
    <w:rsid w:val="00540E8B"/>
    <w:rsid w:val="0054541E"/>
    <w:rsid w:val="00554E87"/>
    <w:rsid w:val="00560093"/>
    <w:rsid w:val="0057155A"/>
    <w:rsid w:val="005748AE"/>
    <w:rsid w:val="0057735A"/>
    <w:rsid w:val="00583526"/>
    <w:rsid w:val="005849F0"/>
    <w:rsid w:val="00584A9E"/>
    <w:rsid w:val="00585D9F"/>
    <w:rsid w:val="005904A4"/>
    <w:rsid w:val="00595A7F"/>
    <w:rsid w:val="005967B3"/>
    <w:rsid w:val="005A1CED"/>
    <w:rsid w:val="005A367C"/>
    <w:rsid w:val="005A4096"/>
    <w:rsid w:val="005A7B94"/>
    <w:rsid w:val="005B2C64"/>
    <w:rsid w:val="005B4DA1"/>
    <w:rsid w:val="005B52AC"/>
    <w:rsid w:val="005B6CD8"/>
    <w:rsid w:val="005C3387"/>
    <w:rsid w:val="005C48D9"/>
    <w:rsid w:val="005C4F5C"/>
    <w:rsid w:val="005C522C"/>
    <w:rsid w:val="005C666F"/>
    <w:rsid w:val="005C76C6"/>
    <w:rsid w:val="005D292D"/>
    <w:rsid w:val="005D5B3A"/>
    <w:rsid w:val="005D7EED"/>
    <w:rsid w:val="005E1DF6"/>
    <w:rsid w:val="005E4DA0"/>
    <w:rsid w:val="005F021C"/>
    <w:rsid w:val="005F0693"/>
    <w:rsid w:val="005F4031"/>
    <w:rsid w:val="005F50EC"/>
    <w:rsid w:val="005F5C2C"/>
    <w:rsid w:val="005F6F28"/>
    <w:rsid w:val="005F72DA"/>
    <w:rsid w:val="00601668"/>
    <w:rsid w:val="006036F7"/>
    <w:rsid w:val="00603CD7"/>
    <w:rsid w:val="00610AC1"/>
    <w:rsid w:val="00613192"/>
    <w:rsid w:val="006172BC"/>
    <w:rsid w:val="00617EB6"/>
    <w:rsid w:val="00621960"/>
    <w:rsid w:val="006235B8"/>
    <w:rsid w:val="0062463F"/>
    <w:rsid w:val="006329BC"/>
    <w:rsid w:val="006432C6"/>
    <w:rsid w:val="00643BDB"/>
    <w:rsid w:val="00645C75"/>
    <w:rsid w:val="00646DEE"/>
    <w:rsid w:val="006470CB"/>
    <w:rsid w:val="00647AAE"/>
    <w:rsid w:val="00654536"/>
    <w:rsid w:val="00657594"/>
    <w:rsid w:val="00660C4B"/>
    <w:rsid w:val="00665360"/>
    <w:rsid w:val="006667D9"/>
    <w:rsid w:val="00666A43"/>
    <w:rsid w:val="006725A9"/>
    <w:rsid w:val="00673D61"/>
    <w:rsid w:val="0067729F"/>
    <w:rsid w:val="006829AA"/>
    <w:rsid w:val="00685B41"/>
    <w:rsid w:val="00685DE0"/>
    <w:rsid w:val="00690599"/>
    <w:rsid w:val="0069346C"/>
    <w:rsid w:val="006940E0"/>
    <w:rsid w:val="00695FBC"/>
    <w:rsid w:val="0069723E"/>
    <w:rsid w:val="006A2A0C"/>
    <w:rsid w:val="006A47F8"/>
    <w:rsid w:val="006A4808"/>
    <w:rsid w:val="006A5098"/>
    <w:rsid w:val="006A5D28"/>
    <w:rsid w:val="006B02C6"/>
    <w:rsid w:val="006B0CD7"/>
    <w:rsid w:val="006B19C9"/>
    <w:rsid w:val="006B451C"/>
    <w:rsid w:val="006B6207"/>
    <w:rsid w:val="006C4D58"/>
    <w:rsid w:val="006D0350"/>
    <w:rsid w:val="006D0728"/>
    <w:rsid w:val="006D083D"/>
    <w:rsid w:val="006D165E"/>
    <w:rsid w:val="006D6A26"/>
    <w:rsid w:val="006E033D"/>
    <w:rsid w:val="006E237E"/>
    <w:rsid w:val="006F2FE3"/>
    <w:rsid w:val="006F4DDC"/>
    <w:rsid w:val="006F5ADB"/>
    <w:rsid w:val="006F716A"/>
    <w:rsid w:val="0070164F"/>
    <w:rsid w:val="007017DE"/>
    <w:rsid w:val="00701FC9"/>
    <w:rsid w:val="00703FC3"/>
    <w:rsid w:val="00704930"/>
    <w:rsid w:val="00704E58"/>
    <w:rsid w:val="007051FF"/>
    <w:rsid w:val="00706930"/>
    <w:rsid w:val="00707078"/>
    <w:rsid w:val="007126A3"/>
    <w:rsid w:val="00712DB9"/>
    <w:rsid w:val="00714153"/>
    <w:rsid w:val="0071557C"/>
    <w:rsid w:val="00720465"/>
    <w:rsid w:val="00724142"/>
    <w:rsid w:val="00724F55"/>
    <w:rsid w:val="00725CDE"/>
    <w:rsid w:val="00726A29"/>
    <w:rsid w:val="00726F7D"/>
    <w:rsid w:val="00730A87"/>
    <w:rsid w:val="00732CC0"/>
    <w:rsid w:val="00733B0D"/>
    <w:rsid w:val="007375AA"/>
    <w:rsid w:val="0074144A"/>
    <w:rsid w:val="007417B0"/>
    <w:rsid w:val="00751B46"/>
    <w:rsid w:val="00752D71"/>
    <w:rsid w:val="00754BB4"/>
    <w:rsid w:val="00755869"/>
    <w:rsid w:val="00764A2E"/>
    <w:rsid w:val="00765583"/>
    <w:rsid w:val="00776D73"/>
    <w:rsid w:val="00783474"/>
    <w:rsid w:val="007933B3"/>
    <w:rsid w:val="00796EDA"/>
    <w:rsid w:val="007A20C9"/>
    <w:rsid w:val="007A234D"/>
    <w:rsid w:val="007A3944"/>
    <w:rsid w:val="007B6DD6"/>
    <w:rsid w:val="007B6E50"/>
    <w:rsid w:val="007C05D7"/>
    <w:rsid w:val="007C18B6"/>
    <w:rsid w:val="007C4534"/>
    <w:rsid w:val="007C70B0"/>
    <w:rsid w:val="007C7CDE"/>
    <w:rsid w:val="007C7CE1"/>
    <w:rsid w:val="007D4175"/>
    <w:rsid w:val="007E1A00"/>
    <w:rsid w:val="007E2A09"/>
    <w:rsid w:val="007E2FDE"/>
    <w:rsid w:val="007F308E"/>
    <w:rsid w:val="007F4FBE"/>
    <w:rsid w:val="007F6DF9"/>
    <w:rsid w:val="00800EEF"/>
    <w:rsid w:val="00801391"/>
    <w:rsid w:val="0080297B"/>
    <w:rsid w:val="008034BD"/>
    <w:rsid w:val="008035FF"/>
    <w:rsid w:val="0080532E"/>
    <w:rsid w:val="0080609C"/>
    <w:rsid w:val="00811F37"/>
    <w:rsid w:val="0081265B"/>
    <w:rsid w:val="00812BCE"/>
    <w:rsid w:val="00814484"/>
    <w:rsid w:val="00814F99"/>
    <w:rsid w:val="008178BB"/>
    <w:rsid w:val="00817C95"/>
    <w:rsid w:val="00825551"/>
    <w:rsid w:val="00827E12"/>
    <w:rsid w:val="00830064"/>
    <w:rsid w:val="008309A0"/>
    <w:rsid w:val="00832A76"/>
    <w:rsid w:val="00834A4F"/>
    <w:rsid w:val="00836312"/>
    <w:rsid w:val="00850E8F"/>
    <w:rsid w:val="008534C7"/>
    <w:rsid w:val="00855174"/>
    <w:rsid w:val="00863100"/>
    <w:rsid w:val="00864AAF"/>
    <w:rsid w:val="00866BAD"/>
    <w:rsid w:val="00867D13"/>
    <w:rsid w:val="00870A92"/>
    <w:rsid w:val="00877F15"/>
    <w:rsid w:val="00880CD1"/>
    <w:rsid w:val="0088461B"/>
    <w:rsid w:val="00892EC3"/>
    <w:rsid w:val="008979C2"/>
    <w:rsid w:val="008A132E"/>
    <w:rsid w:val="008A1D2A"/>
    <w:rsid w:val="008A247A"/>
    <w:rsid w:val="008A458B"/>
    <w:rsid w:val="008A4A2E"/>
    <w:rsid w:val="008A583C"/>
    <w:rsid w:val="008A5B4E"/>
    <w:rsid w:val="008A6F9F"/>
    <w:rsid w:val="008A7318"/>
    <w:rsid w:val="008B265B"/>
    <w:rsid w:val="008B2E05"/>
    <w:rsid w:val="008B4182"/>
    <w:rsid w:val="008B50CC"/>
    <w:rsid w:val="008B765A"/>
    <w:rsid w:val="008B7A31"/>
    <w:rsid w:val="008C11C9"/>
    <w:rsid w:val="008C2289"/>
    <w:rsid w:val="008C441D"/>
    <w:rsid w:val="008C4836"/>
    <w:rsid w:val="008C4E51"/>
    <w:rsid w:val="008C5288"/>
    <w:rsid w:val="008D0A0F"/>
    <w:rsid w:val="008D16DD"/>
    <w:rsid w:val="008D4615"/>
    <w:rsid w:val="008E2AFA"/>
    <w:rsid w:val="008E5031"/>
    <w:rsid w:val="008E6C23"/>
    <w:rsid w:val="008E75B6"/>
    <w:rsid w:val="008F237D"/>
    <w:rsid w:val="008F27D8"/>
    <w:rsid w:val="008F6268"/>
    <w:rsid w:val="009021C7"/>
    <w:rsid w:val="00904D1A"/>
    <w:rsid w:val="00916FA2"/>
    <w:rsid w:val="00925CCA"/>
    <w:rsid w:val="00926638"/>
    <w:rsid w:val="0093367E"/>
    <w:rsid w:val="00936F47"/>
    <w:rsid w:val="00937D24"/>
    <w:rsid w:val="00937F36"/>
    <w:rsid w:val="00946454"/>
    <w:rsid w:val="00952BAC"/>
    <w:rsid w:val="00955D0B"/>
    <w:rsid w:val="00956A2F"/>
    <w:rsid w:val="0096150D"/>
    <w:rsid w:val="00963FDF"/>
    <w:rsid w:val="009656AF"/>
    <w:rsid w:val="009709ED"/>
    <w:rsid w:val="0097222D"/>
    <w:rsid w:val="009731C6"/>
    <w:rsid w:val="0099271B"/>
    <w:rsid w:val="00994D03"/>
    <w:rsid w:val="009959B7"/>
    <w:rsid w:val="00996368"/>
    <w:rsid w:val="009A1623"/>
    <w:rsid w:val="009A442F"/>
    <w:rsid w:val="009A6CD8"/>
    <w:rsid w:val="009B2328"/>
    <w:rsid w:val="009B2FC3"/>
    <w:rsid w:val="009B42CD"/>
    <w:rsid w:val="009B4DF3"/>
    <w:rsid w:val="009B5CAB"/>
    <w:rsid w:val="009C5AB3"/>
    <w:rsid w:val="009C7580"/>
    <w:rsid w:val="009C7BFF"/>
    <w:rsid w:val="009D2360"/>
    <w:rsid w:val="009D41BF"/>
    <w:rsid w:val="009E2CFA"/>
    <w:rsid w:val="009E531A"/>
    <w:rsid w:val="009E7BC4"/>
    <w:rsid w:val="009F3290"/>
    <w:rsid w:val="009F4000"/>
    <w:rsid w:val="00A04206"/>
    <w:rsid w:val="00A04766"/>
    <w:rsid w:val="00A05376"/>
    <w:rsid w:val="00A07632"/>
    <w:rsid w:val="00A10359"/>
    <w:rsid w:val="00A13E37"/>
    <w:rsid w:val="00A20367"/>
    <w:rsid w:val="00A21DCB"/>
    <w:rsid w:val="00A2714D"/>
    <w:rsid w:val="00A433D3"/>
    <w:rsid w:val="00A45B97"/>
    <w:rsid w:val="00A47411"/>
    <w:rsid w:val="00A5095B"/>
    <w:rsid w:val="00A50B9F"/>
    <w:rsid w:val="00A51A0B"/>
    <w:rsid w:val="00A54469"/>
    <w:rsid w:val="00A55334"/>
    <w:rsid w:val="00A57795"/>
    <w:rsid w:val="00A625A9"/>
    <w:rsid w:val="00A65417"/>
    <w:rsid w:val="00A67114"/>
    <w:rsid w:val="00A7289A"/>
    <w:rsid w:val="00A73EBF"/>
    <w:rsid w:val="00A75A03"/>
    <w:rsid w:val="00A75B3B"/>
    <w:rsid w:val="00A764DE"/>
    <w:rsid w:val="00A77906"/>
    <w:rsid w:val="00A801EF"/>
    <w:rsid w:val="00A8165C"/>
    <w:rsid w:val="00A94EE6"/>
    <w:rsid w:val="00A97779"/>
    <w:rsid w:val="00A97BC7"/>
    <w:rsid w:val="00AA59AA"/>
    <w:rsid w:val="00AB2B2F"/>
    <w:rsid w:val="00AB4156"/>
    <w:rsid w:val="00AB4F9D"/>
    <w:rsid w:val="00AB50F9"/>
    <w:rsid w:val="00AB60E9"/>
    <w:rsid w:val="00AB7C06"/>
    <w:rsid w:val="00AC2366"/>
    <w:rsid w:val="00AC29AA"/>
    <w:rsid w:val="00AC6524"/>
    <w:rsid w:val="00AC7247"/>
    <w:rsid w:val="00AD02EE"/>
    <w:rsid w:val="00AD1567"/>
    <w:rsid w:val="00AD39B6"/>
    <w:rsid w:val="00AD58AE"/>
    <w:rsid w:val="00AE06EF"/>
    <w:rsid w:val="00AE48E9"/>
    <w:rsid w:val="00AE5577"/>
    <w:rsid w:val="00AF15BA"/>
    <w:rsid w:val="00AF3002"/>
    <w:rsid w:val="00B0135F"/>
    <w:rsid w:val="00B0372E"/>
    <w:rsid w:val="00B057DA"/>
    <w:rsid w:val="00B06C5B"/>
    <w:rsid w:val="00B108F5"/>
    <w:rsid w:val="00B10B7F"/>
    <w:rsid w:val="00B2058A"/>
    <w:rsid w:val="00B2294F"/>
    <w:rsid w:val="00B24DF3"/>
    <w:rsid w:val="00B3050D"/>
    <w:rsid w:val="00B317F7"/>
    <w:rsid w:val="00B32497"/>
    <w:rsid w:val="00B35D95"/>
    <w:rsid w:val="00B36D02"/>
    <w:rsid w:val="00B4005E"/>
    <w:rsid w:val="00B443C0"/>
    <w:rsid w:val="00B46B75"/>
    <w:rsid w:val="00B5059D"/>
    <w:rsid w:val="00B50630"/>
    <w:rsid w:val="00B50929"/>
    <w:rsid w:val="00B5123D"/>
    <w:rsid w:val="00B57325"/>
    <w:rsid w:val="00B621E8"/>
    <w:rsid w:val="00B62608"/>
    <w:rsid w:val="00B6445E"/>
    <w:rsid w:val="00B663AD"/>
    <w:rsid w:val="00B66D07"/>
    <w:rsid w:val="00B74C8C"/>
    <w:rsid w:val="00B76B93"/>
    <w:rsid w:val="00B843E4"/>
    <w:rsid w:val="00B87385"/>
    <w:rsid w:val="00B9296D"/>
    <w:rsid w:val="00B94382"/>
    <w:rsid w:val="00B94A7E"/>
    <w:rsid w:val="00B94BAF"/>
    <w:rsid w:val="00BA108E"/>
    <w:rsid w:val="00BA62ED"/>
    <w:rsid w:val="00BB2C73"/>
    <w:rsid w:val="00BB3EEA"/>
    <w:rsid w:val="00BB4711"/>
    <w:rsid w:val="00BB5ABD"/>
    <w:rsid w:val="00BB5F0E"/>
    <w:rsid w:val="00BD311B"/>
    <w:rsid w:val="00BE45A7"/>
    <w:rsid w:val="00BE4BD0"/>
    <w:rsid w:val="00BE79C0"/>
    <w:rsid w:val="00BF137B"/>
    <w:rsid w:val="00BF4521"/>
    <w:rsid w:val="00C002D1"/>
    <w:rsid w:val="00C0288B"/>
    <w:rsid w:val="00C036AC"/>
    <w:rsid w:val="00C03B0D"/>
    <w:rsid w:val="00C077DB"/>
    <w:rsid w:val="00C108E2"/>
    <w:rsid w:val="00C13F92"/>
    <w:rsid w:val="00C14D6D"/>
    <w:rsid w:val="00C165DB"/>
    <w:rsid w:val="00C22C70"/>
    <w:rsid w:val="00C3166A"/>
    <w:rsid w:val="00C338DE"/>
    <w:rsid w:val="00C3413E"/>
    <w:rsid w:val="00C35408"/>
    <w:rsid w:val="00C40160"/>
    <w:rsid w:val="00C406E7"/>
    <w:rsid w:val="00C4458B"/>
    <w:rsid w:val="00C44E19"/>
    <w:rsid w:val="00C4666E"/>
    <w:rsid w:val="00C47054"/>
    <w:rsid w:val="00C50136"/>
    <w:rsid w:val="00C51CE7"/>
    <w:rsid w:val="00C56941"/>
    <w:rsid w:val="00C637AA"/>
    <w:rsid w:val="00C676AF"/>
    <w:rsid w:val="00C71B66"/>
    <w:rsid w:val="00C8488A"/>
    <w:rsid w:val="00C859FA"/>
    <w:rsid w:val="00C85C5B"/>
    <w:rsid w:val="00C864F9"/>
    <w:rsid w:val="00C91CCC"/>
    <w:rsid w:val="00C92D11"/>
    <w:rsid w:val="00C94FC9"/>
    <w:rsid w:val="00C9548C"/>
    <w:rsid w:val="00C95DAC"/>
    <w:rsid w:val="00C96C04"/>
    <w:rsid w:val="00C96DEF"/>
    <w:rsid w:val="00C9740E"/>
    <w:rsid w:val="00CA4DE2"/>
    <w:rsid w:val="00CB06C1"/>
    <w:rsid w:val="00CB13E1"/>
    <w:rsid w:val="00CC4427"/>
    <w:rsid w:val="00CC6018"/>
    <w:rsid w:val="00CD05BE"/>
    <w:rsid w:val="00CD1624"/>
    <w:rsid w:val="00CD27A9"/>
    <w:rsid w:val="00CD49A2"/>
    <w:rsid w:val="00CD60B8"/>
    <w:rsid w:val="00CE1F16"/>
    <w:rsid w:val="00CE2D88"/>
    <w:rsid w:val="00CE64BC"/>
    <w:rsid w:val="00CE7642"/>
    <w:rsid w:val="00CF5165"/>
    <w:rsid w:val="00CF6513"/>
    <w:rsid w:val="00D0293D"/>
    <w:rsid w:val="00D1632D"/>
    <w:rsid w:val="00D21E6C"/>
    <w:rsid w:val="00D23223"/>
    <w:rsid w:val="00D24F06"/>
    <w:rsid w:val="00D251FD"/>
    <w:rsid w:val="00D2528C"/>
    <w:rsid w:val="00D328AF"/>
    <w:rsid w:val="00D32F41"/>
    <w:rsid w:val="00D43373"/>
    <w:rsid w:val="00D438C4"/>
    <w:rsid w:val="00D43D5D"/>
    <w:rsid w:val="00D44EA2"/>
    <w:rsid w:val="00D45625"/>
    <w:rsid w:val="00D50BC9"/>
    <w:rsid w:val="00D529C5"/>
    <w:rsid w:val="00D55E25"/>
    <w:rsid w:val="00D56C7C"/>
    <w:rsid w:val="00D629AF"/>
    <w:rsid w:val="00D62E1C"/>
    <w:rsid w:val="00D65F69"/>
    <w:rsid w:val="00D71860"/>
    <w:rsid w:val="00D72120"/>
    <w:rsid w:val="00D73C29"/>
    <w:rsid w:val="00D75484"/>
    <w:rsid w:val="00D7716A"/>
    <w:rsid w:val="00D77FA7"/>
    <w:rsid w:val="00D844F0"/>
    <w:rsid w:val="00D85A60"/>
    <w:rsid w:val="00DA223A"/>
    <w:rsid w:val="00DA319B"/>
    <w:rsid w:val="00DA4051"/>
    <w:rsid w:val="00DA42EE"/>
    <w:rsid w:val="00DA6E42"/>
    <w:rsid w:val="00DB3E11"/>
    <w:rsid w:val="00DB5023"/>
    <w:rsid w:val="00DC04AD"/>
    <w:rsid w:val="00DC187F"/>
    <w:rsid w:val="00DC3A84"/>
    <w:rsid w:val="00DC49EB"/>
    <w:rsid w:val="00DC4CCD"/>
    <w:rsid w:val="00DD0583"/>
    <w:rsid w:val="00DD1C86"/>
    <w:rsid w:val="00DD37D3"/>
    <w:rsid w:val="00DE28C0"/>
    <w:rsid w:val="00DF0DFA"/>
    <w:rsid w:val="00DF67EC"/>
    <w:rsid w:val="00DF6DB4"/>
    <w:rsid w:val="00DF768A"/>
    <w:rsid w:val="00E0127D"/>
    <w:rsid w:val="00E019F6"/>
    <w:rsid w:val="00E04246"/>
    <w:rsid w:val="00E05334"/>
    <w:rsid w:val="00E13608"/>
    <w:rsid w:val="00E15F03"/>
    <w:rsid w:val="00E25CE1"/>
    <w:rsid w:val="00E27B82"/>
    <w:rsid w:val="00E303F3"/>
    <w:rsid w:val="00E3120B"/>
    <w:rsid w:val="00E336B1"/>
    <w:rsid w:val="00E36044"/>
    <w:rsid w:val="00E40467"/>
    <w:rsid w:val="00E419E3"/>
    <w:rsid w:val="00E42364"/>
    <w:rsid w:val="00E42DE4"/>
    <w:rsid w:val="00E44362"/>
    <w:rsid w:val="00E47719"/>
    <w:rsid w:val="00E507E5"/>
    <w:rsid w:val="00E50A6B"/>
    <w:rsid w:val="00E513CF"/>
    <w:rsid w:val="00E53F9E"/>
    <w:rsid w:val="00E544A2"/>
    <w:rsid w:val="00E55CBE"/>
    <w:rsid w:val="00E5612E"/>
    <w:rsid w:val="00E57E05"/>
    <w:rsid w:val="00E7071B"/>
    <w:rsid w:val="00E71A71"/>
    <w:rsid w:val="00E72293"/>
    <w:rsid w:val="00E730E6"/>
    <w:rsid w:val="00E74B5C"/>
    <w:rsid w:val="00E74B5E"/>
    <w:rsid w:val="00E81FFA"/>
    <w:rsid w:val="00E82B4D"/>
    <w:rsid w:val="00E83EBD"/>
    <w:rsid w:val="00E86EF6"/>
    <w:rsid w:val="00E903FB"/>
    <w:rsid w:val="00E973C9"/>
    <w:rsid w:val="00EA07A8"/>
    <w:rsid w:val="00EA0FF6"/>
    <w:rsid w:val="00EA7BD0"/>
    <w:rsid w:val="00EB0FEB"/>
    <w:rsid w:val="00EB2089"/>
    <w:rsid w:val="00EB3C46"/>
    <w:rsid w:val="00EB5F72"/>
    <w:rsid w:val="00EC16DD"/>
    <w:rsid w:val="00EC279C"/>
    <w:rsid w:val="00EC31D8"/>
    <w:rsid w:val="00EE0CDE"/>
    <w:rsid w:val="00EE33D8"/>
    <w:rsid w:val="00EE62C5"/>
    <w:rsid w:val="00EF0067"/>
    <w:rsid w:val="00EF34EC"/>
    <w:rsid w:val="00F006F5"/>
    <w:rsid w:val="00F033EF"/>
    <w:rsid w:val="00F04354"/>
    <w:rsid w:val="00F04A8B"/>
    <w:rsid w:val="00F050BE"/>
    <w:rsid w:val="00F07BA1"/>
    <w:rsid w:val="00F07EEA"/>
    <w:rsid w:val="00F1267A"/>
    <w:rsid w:val="00F13F88"/>
    <w:rsid w:val="00F147C2"/>
    <w:rsid w:val="00F2177F"/>
    <w:rsid w:val="00F2315B"/>
    <w:rsid w:val="00F272EA"/>
    <w:rsid w:val="00F31629"/>
    <w:rsid w:val="00F32729"/>
    <w:rsid w:val="00F43829"/>
    <w:rsid w:val="00F54CC1"/>
    <w:rsid w:val="00F60A1B"/>
    <w:rsid w:val="00F62100"/>
    <w:rsid w:val="00F6302C"/>
    <w:rsid w:val="00F65847"/>
    <w:rsid w:val="00F6795A"/>
    <w:rsid w:val="00F71A6B"/>
    <w:rsid w:val="00F76DFF"/>
    <w:rsid w:val="00F807A4"/>
    <w:rsid w:val="00F84D8D"/>
    <w:rsid w:val="00F8775A"/>
    <w:rsid w:val="00F95290"/>
    <w:rsid w:val="00F95791"/>
    <w:rsid w:val="00F961FC"/>
    <w:rsid w:val="00F97554"/>
    <w:rsid w:val="00FA0825"/>
    <w:rsid w:val="00FA2B6F"/>
    <w:rsid w:val="00FA3E17"/>
    <w:rsid w:val="00FA60F6"/>
    <w:rsid w:val="00FB1048"/>
    <w:rsid w:val="00FC1E33"/>
    <w:rsid w:val="00FC41BF"/>
    <w:rsid w:val="00FC6777"/>
    <w:rsid w:val="00FC74A7"/>
    <w:rsid w:val="00FD1D4A"/>
    <w:rsid w:val="00FD29D2"/>
    <w:rsid w:val="00FD3823"/>
    <w:rsid w:val="00FE207B"/>
    <w:rsid w:val="00FE7EF8"/>
    <w:rsid w:val="00FF1A11"/>
    <w:rsid w:val="00FF269A"/>
    <w:rsid w:val="00FF400E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FC9A-21F2-4EBC-9CAE-C4798D2C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D8D"/>
    <w:pPr>
      <w:spacing w:after="0" w:line="240" w:lineRule="auto"/>
    </w:pPr>
  </w:style>
  <w:style w:type="paragraph" w:customStyle="1" w:styleId="ConsPlusNormal">
    <w:name w:val="ConsPlusNormal"/>
    <w:rsid w:val="00F84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F84D8D"/>
    <w:rPr>
      <w:color w:val="0563C1" w:themeColor="hyperlink"/>
      <w:u w:val="single"/>
    </w:rPr>
  </w:style>
  <w:style w:type="paragraph" w:customStyle="1" w:styleId="ConsPlusNonformat">
    <w:name w:val="ConsPlusNonformat"/>
    <w:rsid w:val="00F96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0A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DC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C2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39"/>
    <w:rsid w:val="0062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-pp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8AE6-6412-4500-ABB2-59681BB3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10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1144</cp:revision>
  <cp:lastPrinted>2021-08-11T04:39:00Z</cp:lastPrinted>
  <dcterms:created xsi:type="dcterms:W3CDTF">2021-02-18T09:15:00Z</dcterms:created>
  <dcterms:modified xsi:type="dcterms:W3CDTF">2021-08-19T10:24:00Z</dcterms:modified>
</cp:coreProperties>
</file>