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D0888" w:rsidRDefault="00FD0888" w:rsidP="00E04B73">
      <w:pPr>
        <w:pStyle w:val="a3"/>
        <w:spacing w:before="0" w:beforeAutospacing="0" w:after="0" w:line="240" w:lineRule="auto"/>
        <w:jc w:val="center"/>
      </w:pPr>
      <w:r w:rsidRPr="00FD0888">
        <w:t xml:space="preserve">проект постановления Администрации города Тобольска </w:t>
      </w:r>
    </w:p>
    <w:p w:rsidR="00C7363B" w:rsidRPr="00792884" w:rsidRDefault="00FD0888" w:rsidP="00E21D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792884">
        <w:rPr>
          <w:sz w:val="28"/>
          <w:szCs w:val="28"/>
        </w:rPr>
        <w:t>«</w:t>
      </w:r>
      <w:r w:rsidR="00E21D97" w:rsidRPr="00E21D97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регламента работы Администрации города Тобольска по разработке, внесению изменений и утверждению схем размещения нестационарных торговых объектов, объектов, размещение которых может осуществляться без предоставления земельных участков и установления сервитута, на территории города Тобольска</w:t>
      </w:r>
      <w:r w:rsidRPr="00792884">
        <w:rPr>
          <w:sz w:val="28"/>
          <w:szCs w:val="28"/>
        </w:rPr>
        <w:t>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20518A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3169EA">
        <w:rPr>
          <w:color w:val="000000"/>
          <w:sz w:val="22"/>
          <w:szCs w:val="22"/>
        </w:rPr>
        <w:t>22 января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0518A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21D97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4</cp:revision>
  <dcterms:created xsi:type="dcterms:W3CDTF">2021-01-18T04:32:00Z</dcterms:created>
  <dcterms:modified xsi:type="dcterms:W3CDTF">2021-01-18T05:26:00Z</dcterms:modified>
</cp:coreProperties>
</file>