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F4D0A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FD0888" w:rsidRPr="00381C74" w:rsidRDefault="00FC3081" w:rsidP="00381C74">
      <w:pPr>
        <w:jc w:val="center"/>
        <w:rPr>
          <w:color w:val="000000"/>
        </w:rPr>
      </w:pPr>
      <w:r w:rsidRPr="00381C74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381C74" w:rsidRPr="00381C74">
        <w:rPr>
          <w:rFonts w:ascii="Times New Roman" w:hAnsi="Times New Roman"/>
        </w:rPr>
        <w:t xml:space="preserve">«Об утверждении Административного регламента по предоставлению муниципальной услуги «Выдача разрешений на </w:t>
      </w:r>
      <w:r w:rsidR="00381C74" w:rsidRPr="00381C74">
        <w:rPr>
          <w:rFonts w:ascii="Times New Roman" w:hAnsi="Times New Roman"/>
          <w:bCs/>
        </w:rPr>
        <w:t>установку и эксплуатацию рекламных конструкций</w:t>
      </w:r>
      <w:r w:rsidR="00381C74" w:rsidRPr="00381C74">
        <w:rPr>
          <w:rFonts w:ascii="Times New Roman" w:hAnsi="Times New Roman"/>
        </w:rPr>
        <w:t>»</w:t>
      </w: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381C74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C95AA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7</w:t>
      </w:r>
      <w:bookmarkStart w:id="0" w:name="_GoBack"/>
      <w:bookmarkEnd w:id="0"/>
      <w:r w:rsidR="005F4D0A">
        <w:rPr>
          <w:color w:val="000000"/>
          <w:sz w:val="22"/>
          <w:szCs w:val="22"/>
        </w:rPr>
        <w:t xml:space="preserve">» </w:t>
      </w:r>
      <w:r w:rsidR="00C95AAD">
        <w:rPr>
          <w:color w:val="000000"/>
          <w:sz w:val="22"/>
          <w:szCs w:val="22"/>
        </w:rPr>
        <w:t>мая</w:t>
      </w:r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10</cp:revision>
  <cp:lastPrinted>2021-05-13T11:07:00Z</cp:lastPrinted>
  <dcterms:created xsi:type="dcterms:W3CDTF">2021-01-18T04:32:00Z</dcterms:created>
  <dcterms:modified xsi:type="dcterms:W3CDTF">2021-05-19T04:22:00Z</dcterms:modified>
</cp:coreProperties>
</file>