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622" w:rsidRDefault="00807622">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807622" w:rsidRDefault="00807622">
      <w:pPr>
        <w:pStyle w:val="ConsPlusNormal"/>
        <w:jc w:val="both"/>
        <w:outlineLvl w:val="0"/>
      </w:pPr>
    </w:p>
    <w:p w:rsidR="00807622" w:rsidRDefault="00807622">
      <w:pPr>
        <w:pStyle w:val="ConsPlusNormal"/>
        <w:outlineLvl w:val="0"/>
      </w:pPr>
      <w:r>
        <w:t>Зарегистрировано в Минюсте России 2 июля 2019 г. N 55107</w:t>
      </w:r>
    </w:p>
    <w:p w:rsidR="00807622" w:rsidRDefault="00807622">
      <w:pPr>
        <w:pStyle w:val="ConsPlusNormal"/>
        <w:pBdr>
          <w:top w:val="single" w:sz="6" w:space="0" w:color="auto"/>
        </w:pBdr>
        <w:spacing w:before="100" w:after="100"/>
        <w:jc w:val="both"/>
        <w:rPr>
          <w:sz w:val="2"/>
          <w:szCs w:val="2"/>
        </w:rPr>
      </w:pPr>
    </w:p>
    <w:p w:rsidR="00807622" w:rsidRDefault="00807622">
      <w:pPr>
        <w:pStyle w:val="ConsPlusNormal"/>
        <w:jc w:val="both"/>
      </w:pPr>
    </w:p>
    <w:p w:rsidR="00807622" w:rsidRDefault="00807622">
      <w:pPr>
        <w:pStyle w:val="ConsPlusTitle"/>
        <w:jc w:val="center"/>
      </w:pPr>
      <w:r>
        <w:t>ПРАВЛЕНИЕ ПЕНСИОННОГО ФОНДА РОССИЙСКОЙ ФЕДЕРАЦИИ</w:t>
      </w:r>
    </w:p>
    <w:p w:rsidR="00807622" w:rsidRDefault="00807622">
      <w:pPr>
        <w:pStyle w:val="ConsPlusTitle"/>
        <w:jc w:val="center"/>
      </w:pPr>
    </w:p>
    <w:p w:rsidR="00807622" w:rsidRDefault="00807622">
      <w:pPr>
        <w:pStyle w:val="ConsPlusTitle"/>
        <w:jc w:val="center"/>
      </w:pPr>
      <w:r>
        <w:t>ПОСТАНОВЛЕНИЕ</w:t>
      </w:r>
    </w:p>
    <w:p w:rsidR="00807622" w:rsidRDefault="00807622">
      <w:pPr>
        <w:pStyle w:val="ConsPlusTitle"/>
        <w:jc w:val="center"/>
      </w:pPr>
      <w:r>
        <w:t>от 4 апреля 2019 г. N 206п</w:t>
      </w:r>
    </w:p>
    <w:p w:rsidR="00807622" w:rsidRDefault="00807622">
      <w:pPr>
        <w:pStyle w:val="ConsPlusTitle"/>
        <w:jc w:val="center"/>
      </w:pPr>
    </w:p>
    <w:p w:rsidR="00807622" w:rsidRDefault="00807622">
      <w:pPr>
        <w:pStyle w:val="ConsPlusTitle"/>
        <w:jc w:val="center"/>
      </w:pPr>
      <w:r>
        <w:t>ОБ УТВЕРЖДЕНИИ АДМИНИСТРАТИВНОГО РЕГЛАМЕНТА</w:t>
      </w:r>
    </w:p>
    <w:p w:rsidR="00807622" w:rsidRDefault="00807622">
      <w:pPr>
        <w:pStyle w:val="ConsPlusTitle"/>
        <w:jc w:val="center"/>
      </w:pPr>
      <w:r>
        <w:t>ПРЕДОСТАВЛЕНИЯ ПЕНСИОННЫМ ФОНДОМ РОССИЙСКОЙ ФЕДЕРАЦИИ</w:t>
      </w:r>
    </w:p>
    <w:p w:rsidR="00807622" w:rsidRDefault="00807622">
      <w:pPr>
        <w:pStyle w:val="ConsPlusTitle"/>
        <w:jc w:val="center"/>
      </w:pPr>
      <w:r>
        <w:t>ГОСУДАРСТВЕННОЙ УСЛУГИ ПО ИНФОРМИРОВАНИЮ ГРАЖДАН</w:t>
      </w:r>
    </w:p>
    <w:p w:rsidR="00807622" w:rsidRDefault="00807622">
      <w:pPr>
        <w:pStyle w:val="ConsPlusTitle"/>
        <w:jc w:val="center"/>
      </w:pPr>
      <w:r>
        <w:t>ОБ ОТНЕСЕНИИ К КАТЕГОРИИ ГРАЖДАН ПРЕДПЕНСИОННОГО ВОЗРАСТА</w:t>
      </w:r>
    </w:p>
    <w:p w:rsidR="00807622" w:rsidRDefault="00807622">
      <w:pPr>
        <w:pStyle w:val="ConsPlusNormal"/>
        <w:jc w:val="both"/>
      </w:pPr>
    </w:p>
    <w:p w:rsidR="00807622" w:rsidRDefault="00807622">
      <w:pPr>
        <w:pStyle w:val="ConsPlusNormal"/>
        <w:ind w:firstLine="540"/>
        <w:jc w:val="both"/>
      </w:pPr>
      <w:r>
        <w:t xml:space="preserve">В соответствии с Федеральным </w:t>
      </w:r>
      <w:hyperlink r:id="rId6" w:history="1">
        <w:r>
          <w:rPr>
            <w:color w:val="0000FF"/>
          </w:rPr>
          <w:t>законом</w:t>
        </w:r>
      </w:hyperlink>
      <w: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3880; N 29, ст. 4291; N 30, ст. 4587; N 49, ст. 7061; </w:t>
      </w:r>
      <w:proofErr w:type="gramStart"/>
      <w:r>
        <w:t>2012, N 31, ст. 4322; 2013, N 14, ст. 1651; N 27, ст. 3477, 3480; N 30, ст. 4084; N 51, ст. 6679; N 52, ст. 6952, 6961, 7009; 2014, N 26, ст. 3366; N 30, ст. 4264; N 49, ст. 6928; 2015, N 1, ст. 67, 72; N 10, ст. 1393;</w:t>
      </w:r>
      <w:proofErr w:type="gramEnd"/>
      <w:r>
        <w:t xml:space="preserve"> </w:t>
      </w:r>
      <w:proofErr w:type="gramStart"/>
      <w:r>
        <w:t>N 29, ст. 4342, 4376; 2016, N 7, ст. 916; N 27, ст. 4293, 4294; N 52, ст. 7482; 2017, N 1, ст. 12; N 31, ст. 4785; N 50, ст. 7555; 2018, N 1, ст. 63; N 9, ст. 1283; N 17, ст. 2427; N 18, ст. 2557; N 24, ст. 3413;</w:t>
      </w:r>
      <w:proofErr w:type="gramEnd"/>
      <w:r>
        <w:t xml:space="preserve"> </w:t>
      </w:r>
      <w:proofErr w:type="gramStart"/>
      <w:r>
        <w:t xml:space="preserve">N 27, ст. 3954; N 30, ст. 4539; N 31, ст. 4858; 2019, N 14, ст. 1461) и </w:t>
      </w:r>
      <w:hyperlink r:id="rId7" w:history="1">
        <w:r>
          <w:rPr>
            <w:color w:val="0000FF"/>
          </w:rPr>
          <w:t>постановлением</w:t>
        </w:r>
      </w:hyperlink>
      <w:r>
        <w:t xml:space="preserve"> Правительства Российской Федерации от 16 мая 2011 г. N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(Собрание законодательства Российской Федерации, 2011, N 22, ст. 3169;</w:t>
      </w:r>
      <w:proofErr w:type="gramEnd"/>
      <w:r>
        <w:t xml:space="preserve"> </w:t>
      </w:r>
      <w:proofErr w:type="gramStart"/>
      <w:r>
        <w:t>N 35, ст. 5092; 2012, N 28, ст. 3908; N 36, ст. 4903; N 50, ст. 7070; N 52, ст. 7507; 2014, N 5, ст. 506; 2017, N 44, ст. 6523; 2018, N 6, ст. 880; N 25, ст. 3696; N 36, ст. 5623; N 46, ст. 7050) Правление Пенсионного фонда Российской Федерации постановляет:</w:t>
      </w:r>
      <w:proofErr w:type="gramEnd"/>
    </w:p>
    <w:p w:rsidR="00807622" w:rsidRDefault="00807622">
      <w:pPr>
        <w:pStyle w:val="ConsPlusNormal"/>
        <w:spacing w:before="220"/>
        <w:ind w:firstLine="540"/>
        <w:jc w:val="both"/>
      </w:pPr>
      <w:r>
        <w:t xml:space="preserve">Утвердить прилагаемый Административный </w:t>
      </w:r>
      <w:hyperlink w:anchor="P30" w:history="1">
        <w:r>
          <w:rPr>
            <w:color w:val="0000FF"/>
          </w:rPr>
          <w:t>регламент</w:t>
        </w:r>
      </w:hyperlink>
      <w:r>
        <w:t xml:space="preserve"> предоставления Пенсионным фондом Российской Федерации государственной услуги по информированию граждан об отнесении к категории граждан предпенсионного возраста.</w:t>
      </w:r>
    </w:p>
    <w:p w:rsidR="00807622" w:rsidRDefault="00807622">
      <w:pPr>
        <w:pStyle w:val="ConsPlusNormal"/>
        <w:jc w:val="both"/>
      </w:pPr>
    </w:p>
    <w:p w:rsidR="00807622" w:rsidRDefault="00807622">
      <w:pPr>
        <w:pStyle w:val="ConsPlusNormal"/>
        <w:jc w:val="right"/>
      </w:pPr>
      <w:r>
        <w:t>Председатель</w:t>
      </w:r>
    </w:p>
    <w:p w:rsidR="00807622" w:rsidRDefault="00807622">
      <w:pPr>
        <w:pStyle w:val="ConsPlusNormal"/>
        <w:jc w:val="right"/>
      </w:pPr>
      <w:r>
        <w:t>А.ДРОЗДОВ</w:t>
      </w:r>
    </w:p>
    <w:p w:rsidR="00807622" w:rsidRDefault="00807622">
      <w:pPr>
        <w:pStyle w:val="ConsPlusNormal"/>
        <w:jc w:val="both"/>
      </w:pPr>
    </w:p>
    <w:p w:rsidR="00807622" w:rsidRDefault="00807622">
      <w:pPr>
        <w:pStyle w:val="ConsPlusNormal"/>
        <w:jc w:val="both"/>
      </w:pPr>
    </w:p>
    <w:p w:rsidR="00807622" w:rsidRDefault="00807622">
      <w:pPr>
        <w:pStyle w:val="ConsPlusNormal"/>
        <w:jc w:val="both"/>
      </w:pPr>
    </w:p>
    <w:p w:rsidR="00807622" w:rsidRDefault="00807622">
      <w:pPr>
        <w:pStyle w:val="ConsPlusNormal"/>
        <w:jc w:val="both"/>
      </w:pPr>
    </w:p>
    <w:p w:rsidR="00807622" w:rsidRDefault="00807622">
      <w:pPr>
        <w:pStyle w:val="ConsPlusNormal"/>
        <w:jc w:val="both"/>
      </w:pPr>
    </w:p>
    <w:p w:rsidR="00807622" w:rsidRDefault="00807622">
      <w:pPr>
        <w:pStyle w:val="ConsPlusNormal"/>
        <w:jc w:val="right"/>
        <w:outlineLvl w:val="0"/>
      </w:pPr>
      <w:r>
        <w:t>Утвержден</w:t>
      </w:r>
    </w:p>
    <w:p w:rsidR="00807622" w:rsidRDefault="00807622">
      <w:pPr>
        <w:pStyle w:val="ConsPlusNormal"/>
        <w:jc w:val="right"/>
      </w:pPr>
      <w:r>
        <w:t>постановлением Правления</w:t>
      </w:r>
    </w:p>
    <w:p w:rsidR="00807622" w:rsidRDefault="00807622">
      <w:pPr>
        <w:pStyle w:val="ConsPlusNormal"/>
        <w:jc w:val="right"/>
      </w:pPr>
      <w:r>
        <w:t>Пенсионного фонда</w:t>
      </w:r>
    </w:p>
    <w:p w:rsidR="00807622" w:rsidRDefault="00807622">
      <w:pPr>
        <w:pStyle w:val="ConsPlusNormal"/>
        <w:jc w:val="right"/>
      </w:pPr>
      <w:r>
        <w:t>Российской Федерации</w:t>
      </w:r>
    </w:p>
    <w:p w:rsidR="00807622" w:rsidRDefault="00807622">
      <w:pPr>
        <w:pStyle w:val="ConsPlusNormal"/>
        <w:jc w:val="right"/>
      </w:pPr>
      <w:r>
        <w:t>от 4 апреля 2019 г. N 206п</w:t>
      </w:r>
    </w:p>
    <w:p w:rsidR="00807622" w:rsidRDefault="00807622">
      <w:pPr>
        <w:pStyle w:val="ConsPlusNormal"/>
        <w:jc w:val="both"/>
      </w:pPr>
    </w:p>
    <w:p w:rsidR="00807622" w:rsidRDefault="00807622">
      <w:pPr>
        <w:pStyle w:val="ConsPlusTitle"/>
        <w:jc w:val="center"/>
      </w:pPr>
      <w:bookmarkStart w:id="1" w:name="P30"/>
      <w:bookmarkEnd w:id="1"/>
      <w:r>
        <w:t>АДМИНИСТРАТИВНЫЙ РЕГЛАМЕНТ</w:t>
      </w:r>
    </w:p>
    <w:p w:rsidR="00807622" w:rsidRDefault="00807622">
      <w:pPr>
        <w:pStyle w:val="ConsPlusTitle"/>
        <w:jc w:val="center"/>
      </w:pPr>
      <w:r>
        <w:t>ПРЕДОСТАВЛЕНИЯ ПЕНСИОННЫМ ФОНДОМ РОССИЙСКОЙ ФЕДЕРАЦИИ</w:t>
      </w:r>
    </w:p>
    <w:p w:rsidR="00807622" w:rsidRDefault="00807622">
      <w:pPr>
        <w:pStyle w:val="ConsPlusTitle"/>
        <w:jc w:val="center"/>
      </w:pPr>
      <w:r>
        <w:t>ГОСУДАРСТВЕННОЙ УСЛУГИ ПО ИНФОРМИРОВАНИЮ ГРАЖДАН</w:t>
      </w:r>
    </w:p>
    <w:p w:rsidR="00807622" w:rsidRDefault="00807622">
      <w:pPr>
        <w:pStyle w:val="ConsPlusTitle"/>
        <w:jc w:val="center"/>
      </w:pPr>
      <w:r>
        <w:t>ОБ ОТНЕСЕНИИ К КАТЕГОРИИ ГРАЖДАН ПРЕДПЕНСИОННОГО ВОЗРАСТА</w:t>
      </w:r>
    </w:p>
    <w:p w:rsidR="00807622" w:rsidRDefault="00807622">
      <w:pPr>
        <w:pStyle w:val="ConsPlusNormal"/>
        <w:jc w:val="both"/>
      </w:pPr>
    </w:p>
    <w:p w:rsidR="00807622" w:rsidRDefault="00807622">
      <w:pPr>
        <w:pStyle w:val="ConsPlusTitle"/>
        <w:jc w:val="center"/>
        <w:outlineLvl w:val="1"/>
      </w:pPr>
      <w:r>
        <w:lastRenderedPageBreak/>
        <w:t>I. Общие положения</w:t>
      </w:r>
    </w:p>
    <w:p w:rsidR="00807622" w:rsidRDefault="00807622">
      <w:pPr>
        <w:pStyle w:val="ConsPlusNormal"/>
        <w:jc w:val="both"/>
      </w:pPr>
    </w:p>
    <w:p w:rsidR="00807622" w:rsidRDefault="00807622">
      <w:pPr>
        <w:pStyle w:val="ConsPlusTitle"/>
        <w:jc w:val="center"/>
        <w:outlineLvl w:val="2"/>
      </w:pPr>
      <w:r>
        <w:t>Предмет регулирования Административного регламента</w:t>
      </w:r>
    </w:p>
    <w:p w:rsidR="00807622" w:rsidRDefault="00807622">
      <w:pPr>
        <w:pStyle w:val="ConsPlusNormal"/>
        <w:jc w:val="both"/>
      </w:pPr>
    </w:p>
    <w:p w:rsidR="00807622" w:rsidRDefault="00807622">
      <w:pPr>
        <w:pStyle w:val="ConsPlusNormal"/>
        <w:ind w:firstLine="540"/>
        <w:jc w:val="both"/>
      </w:pPr>
      <w:r>
        <w:t>1. Административный регламент предоставления Пенсионным фондом Российской Федерации государственной услуги по информированию граждан об отнесении к категории граждан предпенсионного возраста (далее соответственно - ПФР, государственная услуга, Административный регламент) определяет порядок предоставления ПФР через свои территориальные органы государственной услуги, сроки и последовательность административных процедур при предоставлении территориальными органами ПФР государственной услуги.</w:t>
      </w:r>
    </w:p>
    <w:p w:rsidR="00807622" w:rsidRDefault="00807622">
      <w:pPr>
        <w:pStyle w:val="ConsPlusNormal"/>
        <w:jc w:val="both"/>
      </w:pPr>
    </w:p>
    <w:p w:rsidR="00807622" w:rsidRDefault="00807622">
      <w:pPr>
        <w:pStyle w:val="ConsPlusTitle"/>
        <w:jc w:val="center"/>
        <w:outlineLvl w:val="2"/>
      </w:pPr>
      <w:r>
        <w:t>Круг заявителей</w:t>
      </w:r>
    </w:p>
    <w:p w:rsidR="00807622" w:rsidRDefault="00807622">
      <w:pPr>
        <w:pStyle w:val="ConsPlusNormal"/>
        <w:jc w:val="both"/>
      </w:pPr>
    </w:p>
    <w:p w:rsidR="00807622" w:rsidRDefault="00807622">
      <w:pPr>
        <w:pStyle w:val="ConsPlusNormal"/>
        <w:ind w:firstLine="540"/>
        <w:jc w:val="both"/>
      </w:pPr>
      <w:r>
        <w:t>2. Государственная услуга предоставляется гражданам предпенсионного возраста.</w:t>
      </w:r>
    </w:p>
    <w:p w:rsidR="00807622" w:rsidRDefault="00807622">
      <w:pPr>
        <w:pStyle w:val="ConsPlusNormal"/>
        <w:spacing w:before="220"/>
        <w:ind w:firstLine="540"/>
        <w:jc w:val="both"/>
      </w:pPr>
      <w:r>
        <w:t>3. Гражданин может воспользоваться государственной услугой через своего законного или уполномоченного представителя.</w:t>
      </w:r>
    </w:p>
    <w:p w:rsidR="00807622" w:rsidRDefault="00807622">
      <w:pPr>
        <w:pStyle w:val="ConsPlusNormal"/>
        <w:spacing w:before="220"/>
        <w:ind w:firstLine="540"/>
        <w:jc w:val="both"/>
      </w:pPr>
      <w:r>
        <w:t>При этом личное участие граждан в правоотношениях по получению государственной услуги не лишает его права иметь представителя, равно как и участие представителя не лишает гражданина права на личное участие в указанных правоотношениях.</w:t>
      </w:r>
    </w:p>
    <w:p w:rsidR="00807622" w:rsidRDefault="00807622">
      <w:pPr>
        <w:pStyle w:val="ConsPlusNormal"/>
        <w:jc w:val="both"/>
      </w:pPr>
    </w:p>
    <w:p w:rsidR="00807622" w:rsidRDefault="00807622">
      <w:pPr>
        <w:pStyle w:val="ConsPlusTitle"/>
        <w:jc w:val="center"/>
        <w:outlineLvl w:val="2"/>
      </w:pPr>
      <w:r>
        <w:t>Требования к порядку информирования о предоставлении</w:t>
      </w:r>
    </w:p>
    <w:p w:rsidR="00807622" w:rsidRDefault="00807622">
      <w:pPr>
        <w:pStyle w:val="ConsPlusTitle"/>
        <w:jc w:val="center"/>
      </w:pPr>
      <w:r>
        <w:t>государственной услуги</w:t>
      </w:r>
    </w:p>
    <w:p w:rsidR="00807622" w:rsidRDefault="00807622">
      <w:pPr>
        <w:pStyle w:val="ConsPlusNormal"/>
        <w:jc w:val="both"/>
      </w:pPr>
    </w:p>
    <w:p w:rsidR="00807622" w:rsidRDefault="00807622">
      <w:pPr>
        <w:pStyle w:val="ConsPlusNormal"/>
        <w:ind w:firstLine="540"/>
        <w:jc w:val="both"/>
      </w:pPr>
      <w:bookmarkStart w:id="2" w:name="P50"/>
      <w:bookmarkEnd w:id="2"/>
      <w:r>
        <w:t>4. Информирование граждан по вопросам предоставления государственной услуги осуществляется:</w:t>
      </w:r>
    </w:p>
    <w:p w:rsidR="00807622" w:rsidRDefault="00807622">
      <w:pPr>
        <w:pStyle w:val="ConsPlusNormal"/>
        <w:spacing w:before="220"/>
        <w:ind w:firstLine="540"/>
        <w:jc w:val="both"/>
      </w:pPr>
      <w:r>
        <w:t>должностным лицом структурного подразделения территориального органа ПФР, ответственного за предоставление государственной услуги (далее - должностное лицо), при непосредственном обращении гражданина в территориальный орган ПФР;</w:t>
      </w:r>
    </w:p>
    <w:p w:rsidR="00807622" w:rsidRDefault="00807622">
      <w:pPr>
        <w:pStyle w:val="ConsPlusNormal"/>
        <w:spacing w:before="220"/>
        <w:ind w:firstLine="540"/>
        <w:jc w:val="both"/>
      </w:pPr>
      <w:r>
        <w:t>работником многофункционального центра предоставления государственных и муниципальных услуг (далее - многофункциональный центр);</w:t>
      </w:r>
    </w:p>
    <w:p w:rsidR="00807622" w:rsidRDefault="00807622">
      <w:pPr>
        <w:pStyle w:val="ConsPlusNormal"/>
        <w:spacing w:before="220"/>
        <w:ind w:firstLine="540"/>
        <w:jc w:val="both"/>
      </w:pPr>
      <w:r>
        <w:t>посредством телефонной, факсимильной и иных средств телекоммуникационной связи;</w:t>
      </w:r>
    </w:p>
    <w:p w:rsidR="00807622" w:rsidRDefault="00807622">
      <w:pPr>
        <w:pStyle w:val="ConsPlusNormal"/>
        <w:spacing w:before="220"/>
        <w:ind w:firstLine="540"/>
        <w:jc w:val="both"/>
      </w:pPr>
      <w:r>
        <w:t xml:space="preserve">путем оформления информационных стендов в местах предоставления государственной услуги, на которых размещается информация, указанная в </w:t>
      </w:r>
      <w:hyperlink w:anchor="P227" w:history="1">
        <w:r>
          <w:rPr>
            <w:color w:val="0000FF"/>
          </w:rPr>
          <w:t>абзацах семнадцатом</w:t>
        </w:r>
      </w:hyperlink>
      <w:r>
        <w:t xml:space="preserve"> - </w:t>
      </w:r>
      <w:hyperlink w:anchor="P234" w:history="1">
        <w:r>
          <w:rPr>
            <w:color w:val="0000FF"/>
          </w:rPr>
          <w:t>двадцать четвертом пункта 29</w:t>
        </w:r>
      </w:hyperlink>
      <w:r>
        <w:t xml:space="preserve"> Административного регламента;</w:t>
      </w:r>
    </w:p>
    <w:p w:rsidR="00807622" w:rsidRDefault="00807622">
      <w:pPr>
        <w:pStyle w:val="ConsPlusNormal"/>
        <w:spacing w:before="220"/>
        <w:ind w:firstLine="540"/>
        <w:jc w:val="both"/>
      </w:pPr>
      <w:r>
        <w:t>путем публикации информационных материалов в средствах массовой информации, издания информационных брошюр, буклетов, иной печатной продукции;</w:t>
      </w:r>
    </w:p>
    <w:p w:rsidR="00807622" w:rsidRDefault="00807622">
      <w:pPr>
        <w:pStyle w:val="ConsPlusNormal"/>
        <w:spacing w:before="220"/>
        <w:ind w:firstLine="540"/>
        <w:jc w:val="both"/>
      </w:pPr>
      <w:r>
        <w:t>путем размещения информации на официальном сайте ПФР в информационно-телекоммуникационной сети "Интернет" (далее - сайт ПФР) и в федеральной государственной информационной системе "Единый портал государственных и муниципальных услуг (функций)" (далее - Единый портал);</w:t>
      </w:r>
    </w:p>
    <w:p w:rsidR="00807622" w:rsidRDefault="00807622">
      <w:pPr>
        <w:pStyle w:val="ConsPlusNormal"/>
        <w:spacing w:before="220"/>
        <w:ind w:firstLine="540"/>
        <w:jc w:val="both"/>
      </w:pPr>
      <w:r>
        <w:t>путем размещения брошюр, буклетов и других информационных материалов в помещениях территориальных органов ПФР, предназначенных для приема граждан, а также иных организаций всех форм собственности по согласованию с указанными организациями, в том числе в многофункциональных центрах;</w:t>
      </w:r>
    </w:p>
    <w:p w:rsidR="00807622" w:rsidRDefault="00807622">
      <w:pPr>
        <w:pStyle w:val="ConsPlusNormal"/>
        <w:spacing w:before="220"/>
        <w:ind w:firstLine="540"/>
        <w:jc w:val="both"/>
      </w:pPr>
      <w:r>
        <w:t>посредством ответов на письменные обращения граждан.</w:t>
      </w:r>
    </w:p>
    <w:p w:rsidR="00807622" w:rsidRDefault="00807622">
      <w:pPr>
        <w:pStyle w:val="ConsPlusNormal"/>
        <w:spacing w:before="220"/>
        <w:ind w:firstLine="540"/>
        <w:jc w:val="both"/>
      </w:pPr>
      <w:r>
        <w:lastRenderedPageBreak/>
        <w:t>5. При информировании о порядке предоставления государственной услуги по телефону должностное лицо, приняв вызов по телефону, должно представиться: назвать фамилию, имя, отчество (при наличии), должность, наименование структурного подразделения территориального органа ПФР.</w:t>
      </w:r>
    </w:p>
    <w:p w:rsidR="00807622" w:rsidRDefault="00807622">
      <w:pPr>
        <w:pStyle w:val="ConsPlusNormal"/>
        <w:spacing w:before="220"/>
        <w:ind w:firstLine="540"/>
        <w:jc w:val="both"/>
      </w:pPr>
      <w:r>
        <w:t>Должностное лицо обязано сообщить график приема граждан, точный почтовый адрес территориального органа ПФР, способ проезда к нему, а при необходимости - требования к письменному обращению.</w:t>
      </w:r>
    </w:p>
    <w:p w:rsidR="00807622" w:rsidRDefault="00807622">
      <w:pPr>
        <w:pStyle w:val="ConsPlusNormal"/>
        <w:spacing w:before="220"/>
        <w:ind w:firstLine="540"/>
        <w:jc w:val="both"/>
      </w:pPr>
      <w:r>
        <w:t>Информирование по телефону о порядке предоставления государственной услуги осуществляется в соответствии с графиком работы территориального органа ПФР.</w:t>
      </w:r>
    </w:p>
    <w:p w:rsidR="00807622" w:rsidRDefault="00807622">
      <w:pPr>
        <w:pStyle w:val="ConsPlusNormal"/>
        <w:spacing w:before="220"/>
        <w:ind w:firstLine="540"/>
        <w:jc w:val="both"/>
      </w:pPr>
      <w:r>
        <w:t>Во время разговора должностное лицо должно произносить слова четко и не прерывать разговор по причине поступления другого звонка.</w:t>
      </w:r>
    </w:p>
    <w:p w:rsidR="00807622" w:rsidRDefault="00807622">
      <w:pPr>
        <w:pStyle w:val="ConsPlusNormal"/>
        <w:spacing w:before="220"/>
        <w:ind w:firstLine="540"/>
        <w:jc w:val="both"/>
      </w:pPr>
      <w:r>
        <w:t>При невозможности ответить на поставленные гражданином вопросы телефонный звонок должен быть переадресован (переведен) на другое должностное лицо либо обратившемуся гражданину должен быть сообщен номер телефона, по которому можно получить необходимую информацию.</w:t>
      </w:r>
    </w:p>
    <w:p w:rsidR="00807622" w:rsidRDefault="00807622">
      <w:pPr>
        <w:pStyle w:val="ConsPlusNormal"/>
        <w:spacing w:before="220"/>
        <w:ind w:firstLine="540"/>
        <w:jc w:val="both"/>
      </w:pPr>
      <w:r>
        <w:t>Разговор по телефону не должен продолжаться более 10 минут.</w:t>
      </w:r>
    </w:p>
    <w:p w:rsidR="00807622" w:rsidRDefault="00807622">
      <w:pPr>
        <w:pStyle w:val="ConsPlusNormal"/>
        <w:spacing w:before="220"/>
        <w:ind w:firstLine="540"/>
        <w:jc w:val="both"/>
      </w:pPr>
      <w:r>
        <w:t>6. При ответах на телефонные звонки и устные обращения по вопросам предоставления государственной услуги должностное лицо обязано в соответствии с поступившим обращением предоставлять следующую информацию:</w:t>
      </w:r>
    </w:p>
    <w:p w:rsidR="00807622" w:rsidRDefault="00807622">
      <w:pPr>
        <w:pStyle w:val="ConsPlusNormal"/>
        <w:spacing w:before="220"/>
        <w:ind w:firstLine="540"/>
        <w:jc w:val="both"/>
      </w:pPr>
      <w:r>
        <w:t>о нормативных правовых актах, регулирующих вопросы предоставления государственной услуги (наименование, номер, дата принятия нормативного правового акта);</w:t>
      </w:r>
    </w:p>
    <w:p w:rsidR="00807622" w:rsidRDefault="00807622">
      <w:pPr>
        <w:pStyle w:val="ConsPlusNormal"/>
        <w:spacing w:before="220"/>
        <w:ind w:firstLine="540"/>
        <w:jc w:val="both"/>
      </w:pPr>
      <w:r>
        <w:t>о перечне категорий граждан, имеющих право на получение государственной услуги;</w:t>
      </w:r>
    </w:p>
    <w:p w:rsidR="00807622" w:rsidRDefault="00807622">
      <w:pPr>
        <w:pStyle w:val="ConsPlusNormal"/>
        <w:spacing w:before="220"/>
        <w:ind w:firstLine="540"/>
        <w:jc w:val="both"/>
      </w:pPr>
      <w:r>
        <w:t>о перечне документов, необходимых для получения государственной услуги;</w:t>
      </w:r>
    </w:p>
    <w:p w:rsidR="00807622" w:rsidRDefault="00807622">
      <w:pPr>
        <w:pStyle w:val="ConsPlusNormal"/>
        <w:spacing w:before="220"/>
        <w:ind w:firstLine="540"/>
        <w:jc w:val="both"/>
      </w:pPr>
      <w:r>
        <w:t>о сроках предоставления государственной услуги;</w:t>
      </w:r>
    </w:p>
    <w:p w:rsidR="00807622" w:rsidRDefault="00807622">
      <w:pPr>
        <w:pStyle w:val="ConsPlusNormal"/>
        <w:spacing w:before="220"/>
        <w:ind w:firstLine="540"/>
        <w:jc w:val="both"/>
      </w:pPr>
      <w:r>
        <w:t>об основаниях отказа в предоставлении государственной услуги;</w:t>
      </w:r>
    </w:p>
    <w:p w:rsidR="00807622" w:rsidRDefault="00807622">
      <w:pPr>
        <w:pStyle w:val="ConsPlusNormal"/>
        <w:spacing w:before="220"/>
        <w:ind w:firstLine="540"/>
        <w:jc w:val="both"/>
      </w:pPr>
      <w:r>
        <w:t>о месте размещения на сайте ПФР информации по вопросам предоставления государственной услуги.</w:t>
      </w:r>
    </w:p>
    <w:p w:rsidR="00807622" w:rsidRDefault="00807622">
      <w:pPr>
        <w:pStyle w:val="ConsPlusNormal"/>
        <w:spacing w:before="220"/>
        <w:ind w:firstLine="540"/>
        <w:jc w:val="both"/>
      </w:pPr>
      <w:r>
        <w:t>7. На сайте ПФР, в федеральной государственной информационной системе "Федеральный реестр государственных услуг (функций)" (далее - федеральный реестр), на Едином портале, а также 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 и в многофункциональном центре размещается следующая справочная информация:</w:t>
      </w:r>
    </w:p>
    <w:p w:rsidR="00807622" w:rsidRDefault="00807622">
      <w:pPr>
        <w:pStyle w:val="ConsPlusNormal"/>
        <w:spacing w:before="220"/>
        <w:ind w:firstLine="540"/>
        <w:jc w:val="both"/>
      </w:pPr>
      <w:r>
        <w:t>о месте нахождения и графике работы территориальных органов ПФР и их структурных подразделений, ответственных за предоставление государственных услуг, а также многофункциональных центрах;</w:t>
      </w:r>
    </w:p>
    <w:p w:rsidR="00807622" w:rsidRDefault="00807622">
      <w:pPr>
        <w:pStyle w:val="ConsPlusNormal"/>
        <w:spacing w:before="220"/>
        <w:ind w:firstLine="540"/>
        <w:jc w:val="both"/>
      </w:pPr>
      <w:r>
        <w:t>справочные телефоны структурных подразделений территориальных органов ПФР, ответственных за предоставление государственных услуг, в том числе номер телефона-автоинформатора (при наличии);</w:t>
      </w:r>
    </w:p>
    <w:p w:rsidR="00807622" w:rsidRDefault="00807622">
      <w:pPr>
        <w:pStyle w:val="ConsPlusNormal"/>
        <w:spacing w:before="220"/>
        <w:ind w:firstLine="540"/>
        <w:jc w:val="both"/>
      </w:pPr>
      <w:r>
        <w:t>адрес официального сайта, а также электронной почты и (или) формы обратной связи территориальных органов ПФР, в сети Интернет.</w:t>
      </w:r>
    </w:p>
    <w:p w:rsidR="00807622" w:rsidRDefault="00807622">
      <w:pPr>
        <w:pStyle w:val="ConsPlusNormal"/>
        <w:jc w:val="both"/>
      </w:pPr>
    </w:p>
    <w:p w:rsidR="00807622" w:rsidRDefault="00807622">
      <w:pPr>
        <w:pStyle w:val="ConsPlusTitle"/>
        <w:jc w:val="center"/>
        <w:outlineLvl w:val="1"/>
      </w:pPr>
      <w:r>
        <w:lastRenderedPageBreak/>
        <w:t>II. Стандарт предоставления государственной услуги</w:t>
      </w:r>
    </w:p>
    <w:p w:rsidR="00807622" w:rsidRDefault="00807622">
      <w:pPr>
        <w:pStyle w:val="ConsPlusNormal"/>
        <w:jc w:val="both"/>
      </w:pPr>
    </w:p>
    <w:p w:rsidR="00807622" w:rsidRDefault="00807622">
      <w:pPr>
        <w:pStyle w:val="ConsPlusTitle"/>
        <w:jc w:val="center"/>
        <w:outlineLvl w:val="2"/>
      </w:pPr>
      <w:r>
        <w:t>Наименование государственной услуги</w:t>
      </w:r>
    </w:p>
    <w:p w:rsidR="00807622" w:rsidRDefault="00807622">
      <w:pPr>
        <w:pStyle w:val="ConsPlusNormal"/>
        <w:jc w:val="both"/>
      </w:pPr>
    </w:p>
    <w:p w:rsidR="00807622" w:rsidRDefault="00807622">
      <w:pPr>
        <w:pStyle w:val="ConsPlusNormal"/>
        <w:ind w:firstLine="540"/>
        <w:jc w:val="both"/>
      </w:pPr>
      <w:r>
        <w:t>8. Информирование граждан об отнесении к категории граждан предпенсионного возраста.</w:t>
      </w:r>
    </w:p>
    <w:p w:rsidR="00807622" w:rsidRDefault="00807622">
      <w:pPr>
        <w:pStyle w:val="ConsPlusNormal"/>
        <w:jc w:val="both"/>
      </w:pPr>
    </w:p>
    <w:p w:rsidR="00807622" w:rsidRDefault="00807622">
      <w:pPr>
        <w:pStyle w:val="ConsPlusTitle"/>
        <w:jc w:val="center"/>
        <w:outlineLvl w:val="2"/>
      </w:pPr>
      <w:r>
        <w:t>Наименование государственного внебюджетного фонда,</w:t>
      </w:r>
    </w:p>
    <w:p w:rsidR="00807622" w:rsidRDefault="00807622">
      <w:pPr>
        <w:pStyle w:val="ConsPlusTitle"/>
        <w:jc w:val="center"/>
      </w:pPr>
      <w:proofErr w:type="gramStart"/>
      <w:r>
        <w:t>предоставляющего</w:t>
      </w:r>
      <w:proofErr w:type="gramEnd"/>
      <w:r>
        <w:t xml:space="preserve"> государственную услугу</w:t>
      </w:r>
    </w:p>
    <w:p w:rsidR="00807622" w:rsidRDefault="00807622">
      <w:pPr>
        <w:pStyle w:val="ConsPlusNormal"/>
        <w:jc w:val="both"/>
      </w:pPr>
    </w:p>
    <w:p w:rsidR="00807622" w:rsidRDefault="00807622">
      <w:pPr>
        <w:pStyle w:val="ConsPlusNormal"/>
        <w:ind w:firstLine="540"/>
        <w:jc w:val="both"/>
      </w:pPr>
      <w:r>
        <w:t>9. Государственную услугу предоставляет ПФР через свои территориальные органы.</w:t>
      </w:r>
    </w:p>
    <w:p w:rsidR="00807622" w:rsidRDefault="00807622">
      <w:pPr>
        <w:pStyle w:val="ConsPlusNormal"/>
        <w:spacing w:before="220"/>
        <w:ind w:firstLine="540"/>
        <w:jc w:val="both"/>
      </w:pPr>
      <w:r>
        <w:t>10. Территориальные органы ПФР при предоставлении государственной услуги не вправе требовать от гражданина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w:t>
      </w:r>
    </w:p>
    <w:p w:rsidR="00807622" w:rsidRDefault="00807622">
      <w:pPr>
        <w:pStyle w:val="ConsPlusNormal"/>
        <w:jc w:val="both"/>
      </w:pPr>
    </w:p>
    <w:p w:rsidR="00807622" w:rsidRDefault="00807622">
      <w:pPr>
        <w:pStyle w:val="ConsPlusTitle"/>
        <w:jc w:val="center"/>
        <w:outlineLvl w:val="2"/>
      </w:pPr>
      <w:r>
        <w:t>Описание результата предоставления государственной услуги</w:t>
      </w:r>
    </w:p>
    <w:p w:rsidR="00807622" w:rsidRDefault="00807622">
      <w:pPr>
        <w:pStyle w:val="ConsPlusNormal"/>
        <w:jc w:val="both"/>
      </w:pPr>
    </w:p>
    <w:p w:rsidR="00807622" w:rsidRDefault="00807622">
      <w:pPr>
        <w:pStyle w:val="ConsPlusNormal"/>
        <w:ind w:firstLine="540"/>
        <w:jc w:val="both"/>
      </w:pPr>
      <w:r>
        <w:t>11. Результатом предоставления государственной услуги является получение гражданином сведений об отнесении к категории граждан предпенсионного возраста (</w:t>
      </w:r>
      <w:hyperlink w:anchor="P561" w:history="1">
        <w:r>
          <w:rPr>
            <w:color w:val="0000FF"/>
          </w:rPr>
          <w:t>приложение 1</w:t>
        </w:r>
      </w:hyperlink>
      <w:r>
        <w:t xml:space="preserve"> к Административному регламенту) (далее - сведения).</w:t>
      </w:r>
    </w:p>
    <w:p w:rsidR="00807622" w:rsidRDefault="00807622">
      <w:pPr>
        <w:pStyle w:val="ConsPlusNormal"/>
        <w:jc w:val="both"/>
      </w:pPr>
    </w:p>
    <w:p w:rsidR="00807622" w:rsidRDefault="00807622">
      <w:pPr>
        <w:pStyle w:val="ConsPlusTitle"/>
        <w:jc w:val="center"/>
        <w:outlineLvl w:val="2"/>
      </w:pPr>
      <w:r>
        <w:t>Срок предоставления государственной услуги,</w:t>
      </w:r>
    </w:p>
    <w:p w:rsidR="00807622" w:rsidRDefault="00807622">
      <w:pPr>
        <w:pStyle w:val="ConsPlusTitle"/>
        <w:jc w:val="center"/>
      </w:pPr>
      <w:r>
        <w:t>в том числе с учетом необходимости обращения в организации,</w:t>
      </w:r>
    </w:p>
    <w:p w:rsidR="00807622" w:rsidRDefault="00807622">
      <w:pPr>
        <w:pStyle w:val="ConsPlusTitle"/>
        <w:jc w:val="center"/>
      </w:pPr>
      <w:r>
        <w:t>участвующие в предоставлении государственной услуги, срок</w:t>
      </w:r>
    </w:p>
    <w:p w:rsidR="00807622" w:rsidRDefault="00807622">
      <w:pPr>
        <w:pStyle w:val="ConsPlusTitle"/>
        <w:jc w:val="center"/>
      </w:pPr>
      <w:r>
        <w:t>приостановления предоставления государственной услуги</w:t>
      </w:r>
    </w:p>
    <w:p w:rsidR="00807622" w:rsidRDefault="00807622">
      <w:pPr>
        <w:pStyle w:val="ConsPlusTitle"/>
        <w:jc w:val="center"/>
      </w:pPr>
      <w:r>
        <w:t>в случае</w:t>
      </w:r>
      <w:proofErr w:type="gramStart"/>
      <w:r>
        <w:t>,</w:t>
      </w:r>
      <w:proofErr w:type="gramEnd"/>
      <w:r>
        <w:t xml:space="preserve"> если возможность приостановления предусмотрена</w:t>
      </w:r>
    </w:p>
    <w:p w:rsidR="00807622" w:rsidRDefault="00807622">
      <w:pPr>
        <w:pStyle w:val="ConsPlusTitle"/>
        <w:jc w:val="center"/>
      </w:pPr>
      <w:r>
        <w:t>законодательством Российской Федерации, срок выдачи</w:t>
      </w:r>
    </w:p>
    <w:p w:rsidR="00807622" w:rsidRDefault="00807622">
      <w:pPr>
        <w:pStyle w:val="ConsPlusTitle"/>
        <w:jc w:val="center"/>
      </w:pPr>
      <w:r>
        <w:t>(направления) документов, являющихся результатом</w:t>
      </w:r>
    </w:p>
    <w:p w:rsidR="00807622" w:rsidRDefault="00807622">
      <w:pPr>
        <w:pStyle w:val="ConsPlusTitle"/>
        <w:jc w:val="center"/>
      </w:pPr>
      <w:r>
        <w:t>предоставления государственной услуги</w:t>
      </w:r>
    </w:p>
    <w:p w:rsidR="00807622" w:rsidRDefault="00807622">
      <w:pPr>
        <w:pStyle w:val="ConsPlusNormal"/>
        <w:jc w:val="both"/>
      </w:pPr>
    </w:p>
    <w:p w:rsidR="00807622" w:rsidRDefault="00807622">
      <w:pPr>
        <w:pStyle w:val="ConsPlusNormal"/>
        <w:ind w:firstLine="540"/>
        <w:jc w:val="both"/>
      </w:pPr>
      <w:r>
        <w:t>12. Государственная услуга предоставляется гражданину при его обращении о предоставлении сведений (далее - запрос) в территориальный орган ПФР не позднее трех рабочих дней со дня регистрации запроса в территориальном органе ПФР.</w:t>
      </w:r>
    </w:p>
    <w:p w:rsidR="00807622" w:rsidRDefault="00807622">
      <w:pPr>
        <w:pStyle w:val="ConsPlusNormal"/>
        <w:spacing w:before="220"/>
        <w:ind w:firstLine="540"/>
        <w:jc w:val="both"/>
      </w:pPr>
      <w:r>
        <w:t>В случае подачи запроса гражданином в электронной форме с использованием сети Интернет, включая Единый портал, или через сайт ПФР сведения предоставляются гражданину в режиме реального времени в день обращения.</w:t>
      </w:r>
    </w:p>
    <w:p w:rsidR="00807622" w:rsidRDefault="00807622">
      <w:pPr>
        <w:pStyle w:val="ConsPlusNormal"/>
        <w:jc w:val="both"/>
      </w:pPr>
    </w:p>
    <w:p w:rsidR="00807622" w:rsidRDefault="00807622">
      <w:pPr>
        <w:pStyle w:val="ConsPlusTitle"/>
        <w:jc w:val="center"/>
        <w:outlineLvl w:val="2"/>
      </w:pPr>
      <w:r>
        <w:t>Нормативные правовые акты, регулирующие предоставление</w:t>
      </w:r>
    </w:p>
    <w:p w:rsidR="00807622" w:rsidRDefault="00807622">
      <w:pPr>
        <w:pStyle w:val="ConsPlusTitle"/>
        <w:jc w:val="center"/>
      </w:pPr>
      <w:r>
        <w:t>государственной услуги</w:t>
      </w:r>
    </w:p>
    <w:p w:rsidR="00807622" w:rsidRDefault="00807622">
      <w:pPr>
        <w:pStyle w:val="ConsPlusNormal"/>
        <w:jc w:val="both"/>
      </w:pPr>
    </w:p>
    <w:p w:rsidR="00807622" w:rsidRDefault="00807622">
      <w:pPr>
        <w:pStyle w:val="ConsPlusNormal"/>
        <w:ind w:firstLine="540"/>
        <w:jc w:val="both"/>
      </w:pPr>
      <w:r>
        <w:t>13.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размещаются на сайте ПФР в федеральном реестре и на Едином портале.</w:t>
      </w:r>
    </w:p>
    <w:p w:rsidR="00807622" w:rsidRDefault="00807622">
      <w:pPr>
        <w:pStyle w:val="ConsPlusNormal"/>
        <w:jc w:val="both"/>
      </w:pPr>
    </w:p>
    <w:p w:rsidR="00807622" w:rsidRDefault="00807622">
      <w:pPr>
        <w:pStyle w:val="ConsPlusTitle"/>
        <w:jc w:val="center"/>
        <w:outlineLvl w:val="2"/>
      </w:pPr>
      <w:r>
        <w:t>Исчерпывающий перечень документов, необходимых</w:t>
      </w:r>
    </w:p>
    <w:p w:rsidR="00807622" w:rsidRDefault="00807622">
      <w:pPr>
        <w:pStyle w:val="ConsPlusTitle"/>
        <w:jc w:val="center"/>
      </w:pPr>
      <w:r>
        <w:t>в соответствии с нормативными правовыми актами</w:t>
      </w:r>
    </w:p>
    <w:p w:rsidR="00807622" w:rsidRDefault="00807622">
      <w:pPr>
        <w:pStyle w:val="ConsPlusTitle"/>
        <w:jc w:val="center"/>
      </w:pPr>
      <w:r>
        <w:t>для предоставления государственной услуги и услуг, которые</w:t>
      </w:r>
    </w:p>
    <w:p w:rsidR="00807622" w:rsidRDefault="00807622">
      <w:pPr>
        <w:pStyle w:val="ConsPlusTitle"/>
        <w:jc w:val="center"/>
      </w:pPr>
      <w:r>
        <w:t>являются необходимыми и обязательными для предоставления</w:t>
      </w:r>
    </w:p>
    <w:p w:rsidR="00807622" w:rsidRDefault="00807622">
      <w:pPr>
        <w:pStyle w:val="ConsPlusTitle"/>
        <w:jc w:val="center"/>
      </w:pPr>
      <w:r>
        <w:t>государственной услуги, подлежащих представлению</w:t>
      </w:r>
    </w:p>
    <w:p w:rsidR="00807622" w:rsidRDefault="00807622">
      <w:pPr>
        <w:pStyle w:val="ConsPlusTitle"/>
        <w:jc w:val="center"/>
      </w:pPr>
      <w:r>
        <w:t>гражданином, способы их получения гражданином,</w:t>
      </w:r>
    </w:p>
    <w:p w:rsidR="00807622" w:rsidRDefault="00807622">
      <w:pPr>
        <w:pStyle w:val="ConsPlusTitle"/>
        <w:jc w:val="center"/>
      </w:pPr>
      <w:r>
        <w:t>в том числе в электронной форме, порядок</w:t>
      </w:r>
    </w:p>
    <w:p w:rsidR="00807622" w:rsidRDefault="00807622">
      <w:pPr>
        <w:pStyle w:val="ConsPlusTitle"/>
        <w:jc w:val="center"/>
      </w:pPr>
      <w:r>
        <w:t>их представления</w:t>
      </w:r>
    </w:p>
    <w:p w:rsidR="00807622" w:rsidRDefault="00807622">
      <w:pPr>
        <w:pStyle w:val="ConsPlusNormal"/>
        <w:jc w:val="both"/>
      </w:pPr>
    </w:p>
    <w:p w:rsidR="00807622" w:rsidRDefault="00807622">
      <w:pPr>
        <w:pStyle w:val="ConsPlusNormal"/>
        <w:ind w:firstLine="540"/>
        <w:jc w:val="both"/>
      </w:pPr>
      <w:r>
        <w:t>14. Для предоставления государственной услуги гражданином представляются следующие документы:</w:t>
      </w:r>
    </w:p>
    <w:p w:rsidR="00807622" w:rsidRDefault="00807622">
      <w:pPr>
        <w:pStyle w:val="ConsPlusNormal"/>
        <w:spacing w:before="220"/>
        <w:ind w:firstLine="540"/>
        <w:jc w:val="both"/>
      </w:pPr>
      <w:bookmarkStart w:id="3" w:name="P120"/>
      <w:bookmarkEnd w:id="3"/>
      <w:r>
        <w:t xml:space="preserve">запрос, предусмотренный </w:t>
      </w:r>
      <w:hyperlink w:anchor="P623" w:history="1">
        <w:r>
          <w:rPr>
            <w:color w:val="0000FF"/>
          </w:rPr>
          <w:t>приложением 2</w:t>
        </w:r>
      </w:hyperlink>
      <w:r>
        <w:t xml:space="preserve"> к настоящему Административному регламенту;</w:t>
      </w:r>
    </w:p>
    <w:p w:rsidR="00807622" w:rsidRDefault="00807622">
      <w:pPr>
        <w:pStyle w:val="ConsPlusNormal"/>
        <w:spacing w:before="220"/>
        <w:ind w:firstLine="540"/>
        <w:jc w:val="both"/>
      </w:pPr>
      <w:hyperlink r:id="rId8" w:history="1">
        <w:r>
          <w:rPr>
            <w:color w:val="0000FF"/>
          </w:rPr>
          <w:t>документ</w:t>
        </w:r>
      </w:hyperlink>
      <w:r>
        <w:t>, удостоверяющий личность гражданина.</w:t>
      </w:r>
    </w:p>
    <w:p w:rsidR="00807622" w:rsidRDefault="00807622">
      <w:pPr>
        <w:pStyle w:val="ConsPlusNormal"/>
        <w:spacing w:before="220"/>
        <w:ind w:firstLine="540"/>
        <w:jc w:val="both"/>
      </w:pPr>
      <w:proofErr w:type="gramStart"/>
      <w:r>
        <w:t xml:space="preserve">При обращении за предоставлением государственной услуги от имени гражданина его законного представителя дополнительно к документу, предусмотренному </w:t>
      </w:r>
      <w:hyperlink w:anchor="P120" w:history="1">
        <w:r>
          <w:rPr>
            <w:color w:val="0000FF"/>
          </w:rPr>
          <w:t>абзацем вторым</w:t>
        </w:r>
      </w:hyperlink>
      <w:r>
        <w:t xml:space="preserve"> настоящего пункта, представляются документы, удостоверяющие полномочия законного представителя, а также документы, удостоверяющие его личность, а для организации, на которую возложено исполнение обязанностей опекунов или попечителей </w:t>
      </w:r>
      <w:hyperlink r:id="rId9" w:history="1">
        <w:r>
          <w:rPr>
            <w:color w:val="0000FF"/>
          </w:rPr>
          <w:t>статьей 35</w:t>
        </w:r>
      </w:hyperlink>
      <w:r>
        <w:t xml:space="preserve"> Гражданского кодекса Российской Федерации (Собрание законодательства Российской Федерации, 1994, N 32, ст. 3301;</w:t>
      </w:r>
      <w:proofErr w:type="gramEnd"/>
      <w:r>
        <w:t xml:space="preserve"> </w:t>
      </w:r>
      <w:proofErr w:type="gramStart"/>
      <w:r>
        <w:t>2006, N 52, ст. 5497; 2008, N 17, ст. 1756), - документы, удостоверяющие личность и полномочия представителя организации.</w:t>
      </w:r>
      <w:proofErr w:type="gramEnd"/>
    </w:p>
    <w:p w:rsidR="00807622" w:rsidRDefault="00807622">
      <w:pPr>
        <w:pStyle w:val="ConsPlusNormal"/>
        <w:spacing w:before="220"/>
        <w:ind w:firstLine="540"/>
        <w:jc w:val="both"/>
      </w:pPr>
      <w:r>
        <w:t xml:space="preserve">В случае представления интересов гражданина лицом в силу полномочия, основанного на доверенности, дополнительно к документу, предусмотренным </w:t>
      </w:r>
      <w:hyperlink w:anchor="P120" w:history="1">
        <w:r>
          <w:rPr>
            <w:color w:val="0000FF"/>
          </w:rPr>
          <w:t>абзацем вторым</w:t>
        </w:r>
      </w:hyperlink>
      <w:r>
        <w:t xml:space="preserve"> настоящего пункта, необходимы доверенность и документ, удостоверяющий личность представителя. 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807622" w:rsidRDefault="00807622">
      <w:pPr>
        <w:pStyle w:val="ConsPlusNormal"/>
        <w:spacing w:before="220"/>
        <w:ind w:firstLine="540"/>
        <w:jc w:val="both"/>
      </w:pPr>
      <w:r>
        <w:t>15. Для получения гражданином сведений через сайт ПФР запрос направляется посредством информационной системы на сайте ПФР.</w:t>
      </w:r>
    </w:p>
    <w:p w:rsidR="00807622" w:rsidRDefault="00807622">
      <w:pPr>
        <w:pStyle w:val="ConsPlusNormal"/>
        <w:spacing w:before="220"/>
        <w:ind w:firstLine="540"/>
        <w:jc w:val="both"/>
      </w:pPr>
      <w:r>
        <w:t>Для получения гражданином сведений через Единый портал запрос направляется посредством Единого портала.</w:t>
      </w:r>
    </w:p>
    <w:p w:rsidR="00807622" w:rsidRDefault="00807622">
      <w:pPr>
        <w:pStyle w:val="ConsPlusNormal"/>
        <w:jc w:val="both"/>
      </w:pPr>
    </w:p>
    <w:p w:rsidR="00807622" w:rsidRDefault="00807622">
      <w:pPr>
        <w:pStyle w:val="ConsPlusTitle"/>
        <w:jc w:val="center"/>
        <w:outlineLvl w:val="2"/>
      </w:pPr>
      <w:r>
        <w:t>Исчерпывающий перечень документов, необходимых</w:t>
      </w:r>
    </w:p>
    <w:p w:rsidR="00807622" w:rsidRDefault="00807622">
      <w:pPr>
        <w:pStyle w:val="ConsPlusTitle"/>
        <w:jc w:val="center"/>
      </w:pPr>
      <w:r>
        <w:t>в соответствии с нормативными правовыми актами</w:t>
      </w:r>
    </w:p>
    <w:p w:rsidR="00807622" w:rsidRDefault="00807622">
      <w:pPr>
        <w:pStyle w:val="ConsPlusTitle"/>
        <w:jc w:val="center"/>
      </w:pPr>
      <w:r>
        <w:t>для предоставления государственной услуги, которые</w:t>
      </w:r>
    </w:p>
    <w:p w:rsidR="00807622" w:rsidRDefault="00807622">
      <w:pPr>
        <w:pStyle w:val="ConsPlusTitle"/>
        <w:jc w:val="center"/>
      </w:pPr>
      <w:r>
        <w:t>находятся в распоряжении государственных органов, органов</w:t>
      </w:r>
    </w:p>
    <w:p w:rsidR="00807622" w:rsidRDefault="00807622">
      <w:pPr>
        <w:pStyle w:val="ConsPlusTitle"/>
        <w:jc w:val="center"/>
      </w:pPr>
      <w:r>
        <w:t>местного самоуправления и иных органов, участвующих</w:t>
      </w:r>
    </w:p>
    <w:p w:rsidR="00807622" w:rsidRDefault="00807622">
      <w:pPr>
        <w:pStyle w:val="ConsPlusTitle"/>
        <w:jc w:val="center"/>
      </w:pPr>
      <w:r>
        <w:t>в предоставлении государственных или муниципальных услуг,</w:t>
      </w:r>
    </w:p>
    <w:p w:rsidR="00807622" w:rsidRDefault="00807622">
      <w:pPr>
        <w:pStyle w:val="ConsPlusTitle"/>
        <w:jc w:val="center"/>
      </w:pPr>
      <w:r>
        <w:t>и которые гражданин вправе представить, а также способы</w:t>
      </w:r>
    </w:p>
    <w:p w:rsidR="00807622" w:rsidRDefault="00807622">
      <w:pPr>
        <w:pStyle w:val="ConsPlusTitle"/>
        <w:jc w:val="center"/>
      </w:pPr>
      <w:r>
        <w:t xml:space="preserve">их получения гражданином, в том числе в </w:t>
      </w:r>
      <w:proofErr w:type="gramStart"/>
      <w:r>
        <w:t>электронной</w:t>
      </w:r>
      <w:proofErr w:type="gramEnd"/>
    </w:p>
    <w:p w:rsidR="00807622" w:rsidRDefault="00807622">
      <w:pPr>
        <w:pStyle w:val="ConsPlusTitle"/>
        <w:jc w:val="center"/>
      </w:pPr>
      <w:r>
        <w:t>форме, порядок их представления</w:t>
      </w:r>
    </w:p>
    <w:p w:rsidR="00807622" w:rsidRDefault="00807622">
      <w:pPr>
        <w:pStyle w:val="ConsPlusNormal"/>
        <w:jc w:val="both"/>
      </w:pPr>
    </w:p>
    <w:p w:rsidR="00807622" w:rsidRDefault="00807622">
      <w:pPr>
        <w:pStyle w:val="ConsPlusNormal"/>
        <w:ind w:firstLine="540"/>
        <w:jc w:val="both"/>
      </w:pPr>
      <w:r>
        <w:t>16. Представление документов, необходимых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не требуется.</w:t>
      </w:r>
    </w:p>
    <w:p w:rsidR="00807622" w:rsidRDefault="00807622">
      <w:pPr>
        <w:pStyle w:val="ConsPlusNormal"/>
        <w:spacing w:before="220"/>
        <w:ind w:firstLine="540"/>
        <w:jc w:val="both"/>
      </w:pPr>
      <w:r>
        <w:t>17. Территориальный орган ПФР при предоставлении государственной услуги не вправе требовать от гражданина:</w:t>
      </w:r>
    </w:p>
    <w:p w:rsidR="00807622" w:rsidRDefault="00807622">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807622" w:rsidRDefault="00807622">
      <w:pPr>
        <w:pStyle w:val="ConsPlusNormal"/>
        <w:spacing w:before="220"/>
        <w:ind w:firstLine="540"/>
        <w:jc w:val="both"/>
      </w:pPr>
      <w:proofErr w:type="gramStart"/>
      <w:r>
        <w:t xml:space="preserve">представления документов и информации, в том числе подтверждающих внесение гражданином платы за предоставление государственной услуги, которые находятся в распоряжении территориальных органов ПФР, государственных органов, органов местного самоуправления либо подведомственных государственным органам или органам местного </w:t>
      </w:r>
      <w:r>
        <w:lastRenderedPageBreak/>
        <w:t xml:space="preserve">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за исключением документов, указанных в </w:t>
      </w:r>
      <w:hyperlink r:id="rId10" w:history="1">
        <w:r>
          <w:rPr>
            <w:color w:val="0000FF"/>
          </w:rPr>
          <w:t>части</w:t>
        </w:r>
        <w:proofErr w:type="gramEnd"/>
        <w:r>
          <w:rPr>
            <w:color w:val="0000FF"/>
          </w:rPr>
          <w:t xml:space="preserve"> 6 статьи 7</w:t>
        </w:r>
      </w:hyperlink>
      <w:r>
        <w:t xml:space="preserve"> Федерального закона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3880; N 29, ст. 4291; N 30, ст. 4587; N 49, ст. 7061; </w:t>
      </w:r>
      <w:proofErr w:type="gramStart"/>
      <w:r>
        <w:t>2012, N 31, ст. 4322; 2013, N 14, ст. 1651; N 27, ст. 3477, 3480; N 30, ст. 4084; N 51, ст. 6679; N 52, ст. 6952, 6961, 7009; 2014, N 26, ст. 3366; N 30, ст. 4264; N 49, ст. 6928; 2015, N 1, ст. 67, 72; N 10, ст. 1393;</w:t>
      </w:r>
      <w:proofErr w:type="gramEnd"/>
      <w:r>
        <w:t xml:space="preserve"> </w:t>
      </w:r>
      <w:proofErr w:type="gramStart"/>
      <w:r>
        <w:t>N 29, ст. 4342, 4376; 2016, N 7, ст. 916; N 27, ст. 4293, 4294; 2017, N 1, ст. 12; N 31, ст. 4785; N 50, ст. 7555; 2018, N 1, ст. 63; N 9, ст. 1283; N 17, ст. 2427; N 18, ст. 2557; N 24, ст. 3413; N 27, ст. 3954;</w:t>
      </w:r>
      <w:proofErr w:type="gramEnd"/>
      <w:r>
        <w:t xml:space="preserve"> </w:t>
      </w:r>
      <w:proofErr w:type="gramStart"/>
      <w:r>
        <w:t>N 30, ст. 4539; N 31, ст. 4858; 2019, N 14, ст. 1461) (далее - Федеральный закон от 27 июля 2010 г. N 210-ФЗ) перечень документов;</w:t>
      </w:r>
      <w:proofErr w:type="gramEnd"/>
    </w:p>
    <w:p w:rsidR="00807622" w:rsidRDefault="00807622">
      <w:pPr>
        <w:pStyle w:val="ConsPlusNormal"/>
        <w:spacing w:before="220"/>
        <w:ind w:firstLine="540"/>
        <w:jc w:val="both"/>
      </w:pPr>
      <w: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1" w:history="1">
        <w:r>
          <w:rPr>
            <w:color w:val="0000FF"/>
          </w:rPr>
          <w:t>пунктом 4 части 1 статьи 7</w:t>
        </w:r>
      </w:hyperlink>
      <w:r>
        <w:t xml:space="preserve"> Федерального закона от 27 июля 2010 г. N 210-ФЗ.</w:t>
      </w:r>
    </w:p>
    <w:p w:rsidR="00807622" w:rsidRDefault="00807622">
      <w:pPr>
        <w:pStyle w:val="ConsPlusNormal"/>
        <w:jc w:val="both"/>
      </w:pPr>
    </w:p>
    <w:p w:rsidR="00807622" w:rsidRDefault="00807622">
      <w:pPr>
        <w:pStyle w:val="ConsPlusTitle"/>
        <w:jc w:val="center"/>
        <w:outlineLvl w:val="2"/>
      </w:pPr>
      <w:r>
        <w:t>Исчерпывающий перечень оснований для отказа</w:t>
      </w:r>
    </w:p>
    <w:p w:rsidR="00807622" w:rsidRDefault="00807622">
      <w:pPr>
        <w:pStyle w:val="ConsPlusTitle"/>
        <w:jc w:val="center"/>
      </w:pPr>
      <w:r>
        <w:t>в приеме документов, необходимых для предоставления</w:t>
      </w:r>
    </w:p>
    <w:p w:rsidR="00807622" w:rsidRDefault="00807622">
      <w:pPr>
        <w:pStyle w:val="ConsPlusTitle"/>
        <w:jc w:val="center"/>
      </w:pPr>
      <w:r>
        <w:t>государственной услуги</w:t>
      </w:r>
    </w:p>
    <w:p w:rsidR="00807622" w:rsidRDefault="00807622">
      <w:pPr>
        <w:pStyle w:val="ConsPlusNormal"/>
        <w:jc w:val="both"/>
      </w:pPr>
    </w:p>
    <w:p w:rsidR="00807622" w:rsidRDefault="00807622">
      <w:pPr>
        <w:pStyle w:val="ConsPlusNormal"/>
        <w:ind w:firstLine="540"/>
        <w:jc w:val="both"/>
      </w:pPr>
      <w:r>
        <w:t>18. Основанием для отказа в приеме запроса и документов, необходимых для предоставления государственной услуги, является:</w:t>
      </w:r>
    </w:p>
    <w:p w:rsidR="00807622" w:rsidRDefault="00807622">
      <w:pPr>
        <w:pStyle w:val="ConsPlusNormal"/>
        <w:spacing w:before="220"/>
        <w:ind w:firstLine="540"/>
        <w:jc w:val="both"/>
      </w:pPr>
      <w:r>
        <w:t>неустановление личности лица, обратившегося за оказанием государственной услуги (непредъявление данным лицом документа, удостоверяющего 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p>
    <w:p w:rsidR="00807622" w:rsidRDefault="00807622">
      <w:pPr>
        <w:pStyle w:val="ConsPlusNormal"/>
        <w:spacing w:before="220"/>
        <w:ind w:firstLine="540"/>
        <w:jc w:val="both"/>
      </w:pPr>
      <w:r>
        <w:t>неподтверждение полномочий представителя гражданина.</w:t>
      </w:r>
    </w:p>
    <w:p w:rsidR="00807622" w:rsidRDefault="00807622">
      <w:pPr>
        <w:pStyle w:val="ConsPlusNormal"/>
        <w:spacing w:before="220"/>
        <w:ind w:firstLine="540"/>
        <w:jc w:val="both"/>
      </w:pPr>
      <w:r>
        <w:t>Отказ в приеме запроса и документов в иных случаях не допускается.</w:t>
      </w:r>
    </w:p>
    <w:p w:rsidR="00807622" w:rsidRDefault="00807622">
      <w:pPr>
        <w:pStyle w:val="ConsPlusNormal"/>
        <w:jc w:val="both"/>
      </w:pPr>
    </w:p>
    <w:p w:rsidR="00807622" w:rsidRDefault="00807622">
      <w:pPr>
        <w:pStyle w:val="ConsPlusTitle"/>
        <w:jc w:val="center"/>
        <w:outlineLvl w:val="2"/>
      </w:pPr>
      <w:r>
        <w:t>Исчерпывающий перечень оснований для приостановления</w:t>
      </w:r>
    </w:p>
    <w:p w:rsidR="00807622" w:rsidRDefault="00807622">
      <w:pPr>
        <w:pStyle w:val="ConsPlusTitle"/>
        <w:jc w:val="center"/>
      </w:pPr>
      <w:r>
        <w:t>или отказа в предоставлении государственной услуги</w:t>
      </w:r>
    </w:p>
    <w:p w:rsidR="00807622" w:rsidRDefault="00807622">
      <w:pPr>
        <w:pStyle w:val="ConsPlusNormal"/>
        <w:jc w:val="both"/>
      </w:pPr>
    </w:p>
    <w:p w:rsidR="00807622" w:rsidRDefault="00807622">
      <w:pPr>
        <w:pStyle w:val="ConsPlusNormal"/>
        <w:ind w:firstLine="540"/>
        <w:jc w:val="both"/>
      </w:pPr>
      <w:r>
        <w:t>19. Основания для приостановления предоставления государственной услуги отсутствуют.</w:t>
      </w:r>
    </w:p>
    <w:p w:rsidR="00807622" w:rsidRDefault="00807622">
      <w:pPr>
        <w:pStyle w:val="ConsPlusNormal"/>
        <w:spacing w:before="220"/>
        <w:ind w:firstLine="540"/>
        <w:jc w:val="both"/>
      </w:pPr>
      <w:bookmarkStart w:id="4" w:name="P156"/>
      <w:bookmarkEnd w:id="4"/>
      <w:r>
        <w:t>20. Основанием для отказа в предоставлении государственной услуги является отсутствие в распоряжении территориального органа ПФР, сведений, в том числе в индивидуальном лицевом счете застрахованного лица, позволяющих отнести гражданина к категории граждан предпенсионного возраста.</w:t>
      </w:r>
    </w:p>
    <w:p w:rsidR="00807622" w:rsidRDefault="00807622">
      <w:pPr>
        <w:pStyle w:val="ConsPlusNormal"/>
        <w:jc w:val="both"/>
      </w:pPr>
    </w:p>
    <w:p w:rsidR="00807622" w:rsidRDefault="00807622">
      <w:pPr>
        <w:pStyle w:val="ConsPlusTitle"/>
        <w:jc w:val="center"/>
        <w:outlineLvl w:val="2"/>
      </w:pPr>
      <w:r>
        <w:t>Перечень услуг, которые являются необходимыми</w:t>
      </w:r>
    </w:p>
    <w:p w:rsidR="00807622" w:rsidRDefault="00807622">
      <w:pPr>
        <w:pStyle w:val="ConsPlusTitle"/>
        <w:jc w:val="center"/>
      </w:pPr>
      <w:r>
        <w:t xml:space="preserve">и </w:t>
      </w:r>
      <w:proofErr w:type="gramStart"/>
      <w:r>
        <w:t>обязательными</w:t>
      </w:r>
      <w:proofErr w:type="gramEnd"/>
      <w:r>
        <w:t xml:space="preserve"> для предоставления государственной услуги,</w:t>
      </w:r>
    </w:p>
    <w:p w:rsidR="00807622" w:rsidRDefault="00807622">
      <w:pPr>
        <w:pStyle w:val="ConsPlusTitle"/>
        <w:jc w:val="center"/>
      </w:pPr>
      <w:r>
        <w:t>в том числе сведения о документе (документах), выдаваемом</w:t>
      </w:r>
    </w:p>
    <w:p w:rsidR="00807622" w:rsidRDefault="00807622">
      <w:pPr>
        <w:pStyle w:val="ConsPlusTitle"/>
        <w:jc w:val="center"/>
      </w:pPr>
      <w:r>
        <w:t>(</w:t>
      </w:r>
      <w:proofErr w:type="gramStart"/>
      <w:r>
        <w:t>выдаваемых</w:t>
      </w:r>
      <w:proofErr w:type="gramEnd"/>
      <w:r>
        <w:t>) организациями, участвующими в предоставлении</w:t>
      </w:r>
    </w:p>
    <w:p w:rsidR="00807622" w:rsidRDefault="00807622">
      <w:pPr>
        <w:pStyle w:val="ConsPlusTitle"/>
        <w:jc w:val="center"/>
      </w:pPr>
      <w:r>
        <w:t>государственной услуги</w:t>
      </w:r>
    </w:p>
    <w:p w:rsidR="00807622" w:rsidRDefault="00807622">
      <w:pPr>
        <w:pStyle w:val="ConsPlusNormal"/>
        <w:jc w:val="both"/>
      </w:pPr>
    </w:p>
    <w:p w:rsidR="00807622" w:rsidRDefault="00807622">
      <w:pPr>
        <w:pStyle w:val="ConsPlusNormal"/>
        <w:ind w:firstLine="540"/>
        <w:jc w:val="both"/>
      </w:pPr>
      <w:r>
        <w:t>21. Услуги, которые являются необходимыми и обязательными для предоставления государственной услуги, не предусмотрены.</w:t>
      </w:r>
    </w:p>
    <w:p w:rsidR="00807622" w:rsidRDefault="00807622">
      <w:pPr>
        <w:pStyle w:val="ConsPlusNormal"/>
        <w:jc w:val="both"/>
      </w:pPr>
    </w:p>
    <w:p w:rsidR="00807622" w:rsidRDefault="00807622">
      <w:pPr>
        <w:pStyle w:val="ConsPlusTitle"/>
        <w:jc w:val="center"/>
        <w:outlineLvl w:val="2"/>
      </w:pPr>
      <w:r>
        <w:t>Порядок, размер и основания взимания</w:t>
      </w:r>
    </w:p>
    <w:p w:rsidR="00807622" w:rsidRDefault="00807622">
      <w:pPr>
        <w:pStyle w:val="ConsPlusTitle"/>
        <w:jc w:val="center"/>
      </w:pPr>
      <w:r>
        <w:lastRenderedPageBreak/>
        <w:t>государственной пошлины или иной платы, взимаемой</w:t>
      </w:r>
    </w:p>
    <w:p w:rsidR="00807622" w:rsidRDefault="00807622">
      <w:pPr>
        <w:pStyle w:val="ConsPlusTitle"/>
        <w:jc w:val="center"/>
      </w:pPr>
      <w:r>
        <w:t>за предоставление государственной услуги</w:t>
      </w:r>
    </w:p>
    <w:p w:rsidR="00807622" w:rsidRDefault="00807622">
      <w:pPr>
        <w:pStyle w:val="ConsPlusNormal"/>
        <w:jc w:val="both"/>
      </w:pPr>
    </w:p>
    <w:p w:rsidR="00807622" w:rsidRDefault="00807622">
      <w:pPr>
        <w:pStyle w:val="ConsPlusNormal"/>
        <w:ind w:firstLine="540"/>
        <w:jc w:val="both"/>
      </w:pPr>
      <w:r>
        <w:t>22. Предоставление территориальными органами ПФР государственной услуги осуществляется бесплатно.</w:t>
      </w:r>
    </w:p>
    <w:p w:rsidR="00807622" w:rsidRDefault="00807622">
      <w:pPr>
        <w:pStyle w:val="ConsPlusNormal"/>
        <w:jc w:val="both"/>
      </w:pPr>
    </w:p>
    <w:p w:rsidR="00807622" w:rsidRDefault="00807622">
      <w:pPr>
        <w:pStyle w:val="ConsPlusTitle"/>
        <w:jc w:val="center"/>
        <w:outlineLvl w:val="2"/>
      </w:pPr>
      <w:r>
        <w:t>Порядок, размер и основания взимания платы</w:t>
      </w:r>
    </w:p>
    <w:p w:rsidR="00807622" w:rsidRDefault="00807622">
      <w:pPr>
        <w:pStyle w:val="ConsPlusTitle"/>
        <w:jc w:val="center"/>
      </w:pPr>
      <w:r>
        <w:t>за предоставление услуг, которые являются необходимыми</w:t>
      </w:r>
    </w:p>
    <w:p w:rsidR="00807622" w:rsidRDefault="00807622">
      <w:pPr>
        <w:pStyle w:val="ConsPlusTitle"/>
        <w:jc w:val="center"/>
      </w:pPr>
      <w:r>
        <w:t xml:space="preserve">и </w:t>
      </w:r>
      <w:proofErr w:type="gramStart"/>
      <w:r>
        <w:t>обязательными</w:t>
      </w:r>
      <w:proofErr w:type="gramEnd"/>
      <w:r>
        <w:t xml:space="preserve"> для предоставления государственной услуги</w:t>
      </w:r>
    </w:p>
    <w:p w:rsidR="00807622" w:rsidRDefault="00807622">
      <w:pPr>
        <w:pStyle w:val="ConsPlusNormal"/>
        <w:jc w:val="both"/>
      </w:pPr>
    </w:p>
    <w:p w:rsidR="00807622" w:rsidRDefault="00807622">
      <w:pPr>
        <w:pStyle w:val="ConsPlusNormal"/>
        <w:ind w:firstLine="540"/>
        <w:jc w:val="both"/>
      </w:pPr>
      <w:r>
        <w:t>23. Основания для взимания платы за предоставление услуг, которые являются необходимыми и обязательными для предоставления государственной услуги, законодательством Российской Федерации не предусмотрены.</w:t>
      </w:r>
    </w:p>
    <w:p w:rsidR="00807622" w:rsidRDefault="00807622">
      <w:pPr>
        <w:pStyle w:val="ConsPlusNormal"/>
        <w:jc w:val="both"/>
      </w:pPr>
    </w:p>
    <w:p w:rsidR="00807622" w:rsidRDefault="00807622">
      <w:pPr>
        <w:pStyle w:val="ConsPlusTitle"/>
        <w:jc w:val="center"/>
        <w:outlineLvl w:val="2"/>
      </w:pPr>
      <w:r>
        <w:t>Максимальный срок ожидания в очереди при подаче</w:t>
      </w:r>
    </w:p>
    <w:p w:rsidR="00807622" w:rsidRDefault="00807622">
      <w:pPr>
        <w:pStyle w:val="ConsPlusTitle"/>
        <w:jc w:val="center"/>
      </w:pPr>
      <w:r>
        <w:t>заявления о предоставлении государственной услуги, услуги,</w:t>
      </w:r>
    </w:p>
    <w:p w:rsidR="00807622" w:rsidRDefault="00807622">
      <w:pPr>
        <w:pStyle w:val="ConsPlusTitle"/>
        <w:jc w:val="center"/>
      </w:pPr>
      <w:r>
        <w:t>предоставляемой организацией, участвующей в предоставлении</w:t>
      </w:r>
    </w:p>
    <w:p w:rsidR="00807622" w:rsidRDefault="00807622">
      <w:pPr>
        <w:pStyle w:val="ConsPlusTitle"/>
        <w:jc w:val="center"/>
      </w:pPr>
      <w:r>
        <w:t>государственной услуги, и при получении результата</w:t>
      </w:r>
    </w:p>
    <w:p w:rsidR="00807622" w:rsidRDefault="00807622">
      <w:pPr>
        <w:pStyle w:val="ConsPlusTitle"/>
        <w:jc w:val="center"/>
      </w:pPr>
      <w:r>
        <w:t>предоставления государственной услуги</w:t>
      </w:r>
    </w:p>
    <w:p w:rsidR="00807622" w:rsidRDefault="00807622">
      <w:pPr>
        <w:pStyle w:val="ConsPlusNormal"/>
        <w:jc w:val="both"/>
      </w:pPr>
    </w:p>
    <w:p w:rsidR="00807622" w:rsidRDefault="00807622">
      <w:pPr>
        <w:pStyle w:val="ConsPlusNormal"/>
        <w:ind w:firstLine="540"/>
        <w:jc w:val="both"/>
      </w:pPr>
      <w:r>
        <w:t>24. Максимальное время ожидания в очереди при подаче заявления и при получении результата предоставления государственной услуги составляет 15 минут.</w:t>
      </w:r>
    </w:p>
    <w:p w:rsidR="00807622" w:rsidRDefault="00807622">
      <w:pPr>
        <w:pStyle w:val="ConsPlusNormal"/>
        <w:jc w:val="both"/>
      </w:pPr>
    </w:p>
    <w:p w:rsidR="00807622" w:rsidRDefault="00807622">
      <w:pPr>
        <w:pStyle w:val="ConsPlusTitle"/>
        <w:jc w:val="center"/>
        <w:outlineLvl w:val="2"/>
      </w:pPr>
      <w:r>
        <w:t>Срок и порядок регистрации запроса о предоставлении</w:t>
      </w:r>
    </w:p>
    <w:p w:rsidR="00807622" w:rsidRDefault="00807622">
      <w:pPr>
        <w:pStyle w:val="ConsPlusTitle"/>
        <w:jc w:val="center"/>
      </w:pPr>
      <w:r>
        <w:t>государственной услуги, и услуги, предоставляемой</w:t>
      </w:r>
    </w:p>
    <w:p w:rsidR="00807622" w:rsidRDefault="00807622">
      <w:pPr>
        <w:pStyle w:val="ConsPlusTitle"/>
        <w:jc w:val="center"/>
      </w:pPr>
      <w:r>
        <w:t>организацией, участвующей в предоставлении государственной</w:t>
      </w:r>
    </w:p>
    <w:p w:rsidR="00807622" w:rsidRDefault="00807622">
      <w:pPr>
        <w:pStyle w:val="ConsPlusTitle"/>
        <w:jc w:val="center"/>
      </w:pPr>
      <w:r>
        <w:t>услуги, в том числе в электронной форме</w:t>
      </w:r>
    </w:p>
    <w:p w:rsidR="00807622" w:rsidRDefault="00807622">
      <w:pPr>
        <w:pStyle w:val="ConsPlusNormal"/>
        <w:jc w:val="both"/>
      </w:pPr>
    </w:p>
    <w:p w:rsidR="00807622" w:rsidRDefault="00807622">
      <w:pPr>
        <w:pStyle w:val="ConsPlusNormal"/>
        <w:ind w:firstLine="540"/>
        <w:jc w:val="both"/>
      </w:pPr>
      <w:r>
        <w:t>25. Прием и регистрация запроса гражданина при обращении непосредственно в территориальный орган ПФР осуществляется специалистом территориального органа ПФР, ответственным за прием запросов, в день обращения.</w:t>
      </w:r>
    </w:p>
    <w:p w:rsidR="00807622" w:rsidRDefault="00807622">
      <w:pPr>
        <w:pStyle w:val="ConsPlusNormal"/>
        <w:spacing w:before="220"/>
        <w:ind w:firstLine="540"/>
        <w:jc w:val="both"/>
      </w:pPr>
      <w:r>
        <w:t>26. Прием и регистрация запроса, направленного по почте, осуществляется специалистом территориального органа ПФР, ответственным за прием запросов, не позднее рабочего дня, следующего за днем его поступления в территориальный орган ПФР.</w:t>
      </w:r>
    </w:p>
    <w:p w:rsidR="00807622" w:rsidRDefault="00807622">
      <w:pPr>
        <w:pStyle w:val="ConsPlusNormal"/>
        <w:spacing w:before="220"/>
        <w:ind w:firstLine="540"/>
        <w:jc w:val="both"/>
      </w:pPr>
      <w:r>
        <w:t>Прием и регистрация запроса в электронной форме, поданного гражданином через Единый портал или через сайт ПФР, осуществляется в автоматическом режиме в автоматизированной информационной системе ПФР в день его поступления в Пенсионный фонд Российской Федерации.</w:t>
      </w:r>
    </w:p>
    <w:p w:rsidR="00807622" w:rsidRDefault="00807622">
      <w:pPr>
        <w:pStyle w:val="ConsPlusNormal"/>
        <w:spacing w:before="220"/>
        <w:ind w:firstLine="540"/>
        <w:jc w:val="both"/>
      </w:pPr>
      <w:r>
        <w:t>Регистрация запроса, поступившего в территориальный орган ПФР через многофункциональный центр, осуществляется не позднее рабочего дня, следующего за днем получения территориальным органом ПФР запроса из многофункционального центра.</w:t>
      </w:r>
    </w:p>
    <w:p w:rsidR="00807622" w:rsidRDefault="00807622">
      <w:pPr>
        <w:pStyle w:val="ConsPlusNormal"/>
        <w:spacing w:before="220"/>
        <w:ind w:firstLine="540"/>
        <w:jc w:val="both"/>
      </w:pPr>
      <w:r>
        <w:t>Регистрация запроса осуществляется путем присвоения ему идентификационного номера с указанием даты регистрации.</w:t>
      </w:r>
    </w:p>
    <w:p w:rsidR="00807622" w:rsidRDefault="00807622">
      <w:pPr>
        <w:pStyle w:val="ConsPlusNormal"/>
        <w:spacing w:before="220"/>
        <w:ind w:firstLine="540"/>
        <w:jc w:val="both"/>
      </w:pPr>
      <w:r>
        <w:t>27. В случае поступления запроса в территориальный орган ПФР в нерабочие или праздничные дни его регистрация осуществляется в первый, следующий за ними, рабочий день.</w:t>
      </w:r>
    </w:p>
    <w:p w:rsidR="00807622" w:rsidRDefault="00807622">
      <w:pPr>
        <w:pStyle w:val="ConsPlusNormal"/>
        <w:spacing w:before="220"/>
        <w:ind w:firstLine="540"/>
        <w:jc w:val="both"/>
      </w:pPr>
      <w:r>
        <w:t>28. Прием, регистрация запроса и оценка представленных документов не должны занимать более 15 минут.</w:t>
      </w:r>
    </w:p>
    <w:p w:rsidR="00807622" w:rsidRDefault="00807622">
      <w:pPr>
        <w:pStyle w:val="ConsPlusNormal"/>
        <w:jc w:val="both"/>
      </w:pPr>
    </w:p>
    <w:p w:rsidR="00807622" w:rsidRDefault="00807622">
      <w:pPr>
        <w:pStyle w:val="ConsPlusTitle"/>
        <w:jc w:val="center"/>
        <w:outlineLvl w:val="2"/>
      </w:pPr>
      <w:r>
        <w:t>Требования к помещениям, в которых</w:t>
      </w:r>
    </w:p>
    <w:p w:rsidR="00807622" w:rsidRDefault="00807622">
      <w:pPr>
        <w:pStyle w:val="ConsPlusTitle"/>
        <w:jc w:val="center"/>
      </w:pPr>
      <w:r>
        <w:lastRenderedPageBreak/>
        <w:t>предоставляется государственная услуга,</w:t>
      </w:r>
    </w:p>
    <w:p w:rsidR="00807622" w:rsidRDefault="00807622">
      <w:pPr>
        <w:pStyle w:val="ConsPlusTitle"/>
        <w:jc w:val="center"/>
      </w:pPr>
      <w:r>
        <w:t>к залу ожидания, местам для заполнения заявления</w:t>
      </w:r>
    </w:p>
    <w:p w:rsidR="00807622" w:rsidRDefault="00807622">
      <w:pPr>
        <w:pStyle w:val="ConsPlusTitle"/>
        <w:jc w:val="center"/>
      </w:pPr>
      <w:r>
        <w:t xml:space="preserve">о предоставлении государственной услуги, </w:t>
      </w:r>
      <w:proofErr w:type="gramStart"/>
      <w:r>
        <w:t>информационным</w:t>
      </w:r>
      <w:proofErr w:type="gramEnd"/>
    </w:p>
    <w:p w:rsidR="00807622" w:rsidRDefault="00807622">
      <w:pPr>
        <w:pStyle w:val="ConsPlusTitle"/>
        <w:jc w:val="center"/>
      </w:pPr>
      <w:r>
        <w:t>стендам с образцами их заполнения и перечнем документов,</w:t>
      </w:r>
    </w:p>
    <w:p w:rsidR="00807622" w:rsidRDefault="00807622">
      <w:pPr>
        <w:pStyle w:val="ConsPlusTitle"/>
        <w:jc w:val="center"/>
      </w:pPr>
      <w:proofErr w:type="gramStart"/>
      <w:r>
        <w:t>необходимых</w:t>
      </w:r>
      <w:proofErr w:type="gramEnd"/>
      <w:r>
        <w:t xml:space="preserve"> для предоставления каждой государственной</w:t>
      </w:r>
    </w:p>
    <w:p w:rsidR="00807622" w:rsidRDefault="00807622">
      <w:pPr>
        <w:pStyle w:val="ConsPlusTitle"/>
        <w:jc w:val="center"/>
      </w:pPr>
      <w:r>
        <w:t>услуги, размещению и оформлению визуальной, текстовой</w:t>
      </w:r>
    </w:p>
    <w:p w:rsidR="00807622" w:rsidRDefault="00807622">
      <w:pPr>
        <w:pStyle w:val="ConsPlusTitle"/>
        <w:jc w:val="center"/>
      </w:pPr>
      <w:r>
        <w:t>и мультимедийной информации о порядке предоставления такой</w:t>
      </w:r>
    </w:p>
    <w:p w:rsidR="00807622" w:rsidRDefault="00807622">
      <w:pPr>
        <w:pStyle w:val="ConsPlusTitle"/>
        <w:jc w:val="center"/>
      </w:pPr>
      <w:r>
        <w:t>услуги, в том числе к обеспечению доступности для инвалидов</w:t>
      </w:r>
    </w:p>
    <w:p w:rsidR="00807622" w:rsidRDefault="00807622">
      <w:pPr>
        <w:pStyle w:val="ConsPlusTitle"/>
        <w:jc w:val="center"/>
      </w:pPr>
      <w:r>
        <w:t>указанных объектов в соответствии с законодательством</w:t>
      </w:r>
    </w:p>
    <w:p w:rsidR="00807622" w:rsidRDefault="00807622">
      <w:pPr>
        <w:pStyle w:val="ConsPlusTitle"/>
        <w:jc w:val="center"/>
      </w:pPr>
      <w:r>
        <w:t>Российской Федерации о социальной защите инвалидов</w:t>
      </w:r>
    </w:p>
    <w:p w:rsidR="00807622" w:rsidRDefault="00807622">
      <w:pPr>
        <w:pStyle w:val="ConsPlusNormal"/>
        <w:jc w:val="both"/>
      </w:pPr>
    </w:p>
    <w:p w:rsidR="00807622" w:rsidRDefault="00807622">
      <w:pPr>
        <w:pStyle w:val="ConsPlusNormal"/>
        <w:ind w:firstLine="540"/>
        <w:jc w:val="both"/>
      </w:pPr>
      <w:r>
        <w:t>29. Местоположение помещений территориальных органов ПФР, в которых предоставляется государственная услуга (далее - помещения территориального органа ПФР), должно обеспечивать удобство для граждан с точки зрения пешеходной доступности от остановок общественного транспорта.</w:t>
      </w:r>
    </w:p>
    <w:p w:rsidR="00807622" w:rsidRDefault="00807622">
      <w:pPr>
        <w:pStyle w:val="ConsPlusNormal"/>
        <w:spacing w:before="220"/>
        <w:ind w:firstLine="540"/>
        <w:jc w:val="both"/>
      </w:pPr>
      <w:r>
        <w:t>Путь от остановок общественного транспорта до здания (строения), в котором располагается помещение территориального органа ПФР, должен быть оборудован соответствующими информационными указателями.</w:t>
      </w:r>
    </w:p>
    <w:p w:rsidR="00807622" w:rsidRDefault="00807622">
      <w:pPr>
        <w:pStyle w:val="ConsPlusNormal"/>
        <w:spacing w:before="220"/>
        <w:ind w:firstLine="540"/>
        <w:jc w:val="both"/>
      </w:pPr>
      <w:r>
        <w:t>При организации стоянки (парковки) возле здания (строения), в котором размещено помещение территориального органа ПФР, организовывается стоянка (парковка) для личного автомобильного транспорта граждан. За пользование стоянкой (парковкой) с граждан плата не взимается.</w:t>
      </w:r>
    </w:p>
    <w:p w:rsidR="00807622" w:rsidRDefault="00807622">
      <w:pPr>
        <w:pStyle w:val="ConsPlusNormal"/>
        <w:spacing w:before="220"/>
        <w:ind w:firstLine="540"/>
        <w:jc w:val="both"/>
      </w:pPr>
      <w:r>
        <w:t>Для парковки специальных автотранспортных средств маломобильных групп населения на каждой стоянке выделяется не менее 10% мест (но не менее одного места), которые не должны занимать иные транспортные средства.</w:t>
      </w:r>
    </w:p>
    <w:p w:rsidR="00807622" w:rsidRDefault="00807622">
      <w:pPr>
        <w:pStyle w:val="ConsPlusNormal"/>
        <w:spacing w:before="220"/>
        <w:ind w:firstLine="540"/>
        <w:jc w:val="both"/>
      </w:pPr>
      <w:r>
        <w:t>Помещения территориального органа ПФР должны размещаться преимущественно на нижних, предпочтительнее на первых этажах зданий с отдельным входом.</w:t>
      </w:r>
    </w:p>
    <w:p w:rsidR="00807622" w:rsidRDefault="00807622">
      <w:pPr>
        <w:pStyle w:val="ConsPlusNormal"/>
        <w:spacing w:before="220"/>
        <w:ind w:firstLine="540"/>
        <w:jc w:val="both"/>
      </w:pPr>
      <w:r>
        <w:t>Вход в помещение территориального органа ПФР должен обеспечивать свободный доступ граждан, а также должен быть оборудован лестницей с поручнями, широкими проходами, специальными ограждениями и перилами, пандусами для передвижения кресел-колясок. Передвижение по помещению территориального органа ПФР не должно создавать затруднений для лиц с ограниченными возможностями здоровья, включая тех, кто использует кресла-коляски. Помещение территориального органа ПФР должно быть освещено.</w:t>
      </w:r>
    </w:p>
    <w:p w:rsidR="00807622" w:rsidRDefault="00807622">
      <w:pPr>
        <w:pStyle w:val="ConsPlusNormal"/>
        <w:spacing w:before="220"/>
        <w:ind w:firstLine="540"/>
        <w:jc w:val="both"/>
      </w:pPr>
      <w:r>
        <w:t>Центральный вход в здание (строение), где располагается помещение территориального органа ПФР, оборудуется информационной табличкой (вывеской), содержащей следующую информацию:</w:t>
      </w:r>
    </w:p>
    <w:p w:rsidR="00807622" w:rsidRDefault="00807622">
      <w:pPr>
        <w:pStyle w:val="ConsPlusNormal"/>
        <w:spacing w:before="220"/>
        <w:ind w:firstLine="540"/>
        <w:jc w:val="both"/>
      </w:pPr>
      <w:r>
        <w:t>наименование территориального органа ПФР (наименование структурного подразделения, осуществляющего предоставление государственной услуги);</w:t>
      </w:r>
    </w:p>
    <w:p w:rsidR="00807622" w:rsidRDefault="00807622">
      <w:pPr>
        <w:pStyle w:val="ConsPlusNormal"/>
        <w:spacing w:before="220"/>
        <w:ind w:firstLine="540"/>
        <w:jc w:val="both"/>
      </w:pPr>
      <w:r>
        <w:t>режим работы;</w:t>
      </w:r>
    </w:p>
    <w:p w:rsidR="00807622" w:rsidRDefault="00807622">
      <w:pPr>
        <w:pStyle w:val="ConsPlusNormal"/>
        <w:spacing w:before="220"/>
        <w:ind w:firstLine="540"/>
        <w:jc w:val="both"/>
      </w:pPr>
      <w:r>
        <w:t>график приема.</w:t>
      </w:r>
    </w:p>
    <w:p w:rsidR="00807622" w:rsidRDefault="00807622">
      <w:pPr>
        <w:pStyle w:val="ConsPlusNormal"/>
        <w:spacing w:before="220"/>
        <w:ind w:firstLine="540"/>
        <w:jc w:val="both"/>
      </w:pPr>
      <w:r>
        <w:t>Помещения территориального органа ПФР оборудуются электронной системой управления очередью, световым информационным табло, системой кондиционирования воздуха, противопожарной системой и средствами пожаротушения, системой охраны и видеонаблюдения.</w:t>
      </w:r>
    </w:p>
    <w:p w:rsidR="00807622" w:rsidRDefault="00807622">
      <w:pPr>
        <w:pStyle w:val="ConsPlusNormal"/>
        <w:spacing w:before="220"/>
        <w:ind w:firstLine="540"/>
        <w:jc w:val="both"/>
      </w:pPr>
      <w:r>
        <w:t xml:space="preserve">Фасад здания (строения), где располагается помещение территориального органа ПФР, должен быть оборудован осветительными приборами, позволяющими гражданам ознакомиться с </w:t>
      </w:r>
      <w:r>
        <w:lastRenderedPageBreak/>
        <w:t>информационной табличкой.</w:t>
      </w:r>
    </w:p>
    <w:p w:rsidR="00807622" w:rsidRDefault="00807622">
      <w:pPr>
        <w:pStyle w:val="ConsPlusNormal"/>
        <w:spacing w:before="220"/>
        <w:ind w:firstLine="540"/>
        <w:jc w:val="both"/>
      </w:pPr>
      <w:r>
        <w:t>В целях информирования граждан о возможности их участия в оценке эффективности деятельности руководителей территориальных органов ПФР (их структурных подразделений) с учетом качества предоставленных им государственных услуг в помещении территориального органа ПФР (месте ожидания) размещаются информационные материалы о возможности участия граждан в оценке качества предоставления государственных услуг.</w:t>
      </w:r>
    </w:p>
    <w:p w:rsidR="00807622" w:rsidRDefault="00807622">
      <w:pPr>
        <w:pStyle w:val="ConsPlusNormal"/>
        <w:spacing w:before="220"/>
        <w:ind w:firstLine="540"/>
        <w:jc w:val="both"/>
      </w:pPr>
      <w:r>
        <w:t>Помещения территориального органа ПФР включают зал ожидания и места для приема граждан.</w:t>
      </w:r>
    </w:p>
    <w:p w:rsidR="00807622" w:rsidRDefault="00807622">
      <w:pPr>
        <w:pStyle w:val="ConsPlusNormal"/>
        <w:spacing w:before="220"/>
        <w:ind w:firstLine="540"/>
        <w:jc w:val="both"/>
      </w:pPr>
      <w:r>
        <w:t>Зал ожидания оснащается стульями, столами (стойками) для возможности оформления документов. Количество мест ожидания определяется исходя из фактической нагрузки и возможностей для их размещения в здании. В зале ожидания должен быть установлен компьютер со справочно-правовыми системами и программными продуктами. Правила работы с ним, а также фамилия, имя, отчество (при наличии), номер телефона, номер кабинета должностного лица, отвечающего за работу компьютера, размещаются на информационном стенде, расположенном рядом с компьютером.</w:t>
      </w:r>
    </w:p>
    <w:p w:rsidR="00807622" w:rsidRDefault="00807622">
      <w:pPr>
        <w:pStyle w:val="ConsPlusNormal"/>
        <w:spacing w:before="220"/>
        <w:ind w:firstLine="540"/>
        <w:jc w:val="both"/>
      </w:pPr>
      <w:r>
        <w:t>При входе в помещение территориального органа ПФР и (или) в залах ожидания оборудуются информационные стенды. На информационных стендах размещаются следующая информация и документы:</w:t>
      </w:r>
    </w:p>
    <w:p w:rsidR="00807622" w:rsidRDefault="00807622">
      <w:pPr>
        <w:pStyle w:val="ConsPlusNormal"/>
        <w:spacing w:before="220"/>
        <w:ind w:firstLine="540"/>
        <w:jc w:val="both"/>
      </w:pPr>
      <w:bookmarkStart w:id="5" w:name="P227"/>
      <w:bookmarkEnd w:id="5"/>
      <w:r>
        <w:t>почтовый адрес территориального органа ПФР и его вышестоящего органа;</w:t>
      </w:r>
    </w:p>
    <w:p w:rsidR="00807622" w:rsidRDefault="00807622">
      <w:pPr>
        <w:pStyle w:val="ConsPlusNormal"/>
        <w:spacing w:before="220"/>
        <w:ind w:firstLine="540"/>
        <w:jc w:val="both"/>
      </w:pPr>
      <w:r>
        <w:t>адрес сайта ПФР;</w:t>
      </w:r>
    </w:p>
    <w:p w:rsidR="00807622" w:rsidRDefault="00807622">
      <w:pPr>
        <w:pStyle w:val="ConsPlusNormal"/>
        <w:spacing w:before="220"/>
        <w:ind w:firstLine="540"/>
        <w:jc w:val="both"/>
      </w:pPr>
      <w:r>
        <w:t>справочный номер телефона территориального органа ПФР, номер телефона-автоинформатора (при наличии);</w:t>
      </w:r>
    </w:p>
    <w:p w:rsidR="00807622" w:rsidRDefault="00807622">
      <w:pPr>
        <w:pStyle w:val="ConsPlusNormal"/>
        <w:spacing w:before="220"/>
        <w:ind w:firstLine="540"/>
        <w:jc w:val="both"/>
      </w:pPr>
      <w:r>
        <w:t>режим работы территориального органа ПФР;</w:t>
      </w:r>
    </w:p>
    <w:p w:rsidR="00807622" w:rsidRDefault="00807622">
      <w:pPr>
        <w:pStyle w:val="ConsPlusNormal"/>
        <w:spacing w:before="220"/>
        <w:ind w:firstLine="540"/>
        <w:jc w:val="both"/>
      </w:pPr>
      <w:r>
        <w:t>выдержки из нормативных правовых актов, содержащих нормы, регулирующие деятельность по предоставлению государственной услуги;</w:t>
      </w:r>
    </w:p>
    <w:p w:rsidR="00807622" w:rsidRDefault="00807622">
      <w:pPr>
        <w:pStyle w:val="ConsPlusNormal"/>
        <w:spacing w:before="220"/>
        <w:ind w:firstLine="540"/>
        <w:jc w:val="both"/>
      </w:pPr>
      <w:r>
        <w:t>перечень категорий граждан, имеющих право на получение государственной услуги;</w:t>
      </w:r>
    </w:p>
    <w:p w:rsidR="00807622" w:rsidRDefault="00807622">
      <w:pPr>
        <w:pStyle w:val="ConsPlusNormal"/>
        <w:spacing w:before="220"/>
        <w:ind w:firstLine="540"/>
        <w:jc w:val="both"/>
      </w:pPr>
      <w:r>
        <w:t>перечень документов, необходимых для получения государственной услуги;</w:t>
      </w:r>
    </w:p>
    <w:p w:rsidR="00807622" w:rsidRDefault="00807622">
      <w:pPr>
        <w:pStyle w:val="ConsPlusNormal"/>
        <w:spacing w:before="220"/>
        <w:ind w:firstLine="540"/>
        <w:jc w:val="both"/>
      </w:pPr>
      <w:bookmarkStart w:id="6" w:name="P234"/>
      <w:bookmarkEnd w:id="6"/>
      <w:r>
        <w:t>формы заявлений и образцы их заполнения.</w:t>
      </w:r>
    </w:p>
    <w:p w:rsidR="00807622" w:rsidRDefault="00807622">
      <w:pPr>
        <w:pStyle w:val="ConsPlusNormal"/>
        <w:spacing w:before="220"/>
        <w:ind w:firstLine="540"/>
        <w:jc w:val="both"/>
      </w:pPr>
      <w:r>
        <w:t>Прием граждан по вопросам предоставления государственной услуги осуществляется в кабинках (кабинетах), специально оборудованных для приема граждан, которые оборудуются информационными табличками с указанием:</w:t>
      </w:r>
    </w:p>
    <w:p w:rsidR="00807622" w:rsidRDefault="00807622">
      <w:pPr>
        <w:pStyle w:val="ConsPlusNormal"/>
        <w:spacing w:before="220"/>
        <w:ind w:firstLine="540"/>
        <w:jc w:val="both"/>
      </w:pPr>
      <w:r>
        <w:t>номера кабинки (кабинета);</w:t>
      </w:r>
    </w:p>
    <w:p w:rsidR="00807622" w:rsidRDefault="00807622">
      <w:pPr>
        <w:pStyle w:val="ConsPlusNormal"/>
        <w:spacing w:before="220"/>
        <w:ind w:firstLine="540"/>
        <w:jc w:val="both"/>
      </w:pPr>
      <w:r>
        <w:t>фамилии, имени, отчества (при наличии) должностного лица.</w:t>
      </w:r>
    </w:p>
    <w:p w:rsidR="00807622" w:rsidRDefault="00807622">
      <w:pPr>
        <w:pStyle w:val="ConsPlusNormal"/>
        <w:spacing w:before="220"/>
        <w:ind w:firstLine="540"/>
        <w:jc w:val="both"/>
      </w:pPr>
      <w:r>
        <w:t>Рабочее место должностного лица должно быть оборудовано персональным компьютером с возможностью доступа к необходимым информационным базам данных ПФР и его территориальных органов, принтером и сканером.</w:t>
      </w:r>
    </w:p>
    <w:p w:rsidR="00807622" w:rsidRDefault="00807622">
      <w:pPr>
        <w:pStyle w:val="ConsPlusNormal"/>
        <w:spacing w:before="220"/>
        <w:ind w:firstLine="540"/>
        <w:jc w:val="both"/>
      </w:pPr>
      <w:r>
        <w:t>Для лиц с ограниченными возможностями здоровья (включая лиц, использующих кресла-коляски и собак-проводников) должны обеспечиваться:</w:t>
      </w:r>
    </w:p>
    <w:p w:rsidR="00807622" w:rsidRDefault="00807622">
      <w:pPr>
        <w:pStyle w:val="ConsPlusNormal"/>
        <w:spacing w:before="220"/>
        <w:ind w:firstLine="540"/>
        <w:jc w:val="both"/>
      </w:pPr>
      <w:r>
        <w:t>условия для беспрепятственного доступа в помещение территориального органа ПФР;</w:t>
      </w:r>
    </w:p>
    <w:p w:rsidR="00807622" w:rsidRDefault="00807622">
      <w:pPr>
        <w:pStyle w:val="ConsPlusNormal"/>
        <w:spacing w:before="220"/>
        <w:ind w:firstLine="540"/>
        <w:jc w:val="both"/>
      </w:pPr>
      <w:r>
        <w:lastRenderedPageBreak/>
        <w:t>возможность самостоятельного передвижения по территории, на которой расположено помещение территориального органа ПФР, а также входа в помещение и выхода из него, посадки в транспортное средство и высадки из него, в том числе с использованием кресла-коляски;</w:t>
      </w:r>
    </w:p>
    <w:p w:rsidR="00807622" w:rsidRDefault="00807622">
      <w:pPr>
        <w:pStyle w:val="ConsPlusNormal"/>
        <w:spacing w:before="220"/>
        <w:ind w:firstLine="540"/>
        <w:jc w:val="both"/>
      </w:pPr>
      <w:r>
        <w:t>возможность сопровождения и самостоятельного передвижения, оказания помощи инвалидам, имеющим стойкие расстройства функции зрения;</w:t>
      </w:r>
    </w:p>
    <w:p w:rsidR="00807622" w:rsidRDefault="00807622">
      <w:pPr>
        <w:pStyle w:val="ConsPlusNormal"/>
        <w:spacing w:before="220"/>
        <w:ind w:firstLine="540"/>
        <w:jc w:val="both"/>
      </w:pPr>
      <w:r>
        <w:t>условия по надлежащему размещению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807622" w:rsidRDefault="00807622">
      <w:pPr>
        <w:pStyle w:val="ConsPlusNormal"/>
        <w:spacing w:before="220"/>
        <w:ind w:firstLine="540"/>
        <w:jc w:val="both"/>
      </w:pPr>
      <w:r>
        <w:t>возможность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допуска сурдопереводчика и тифлосурдопереводчика;</w:t>
      </w:r>
    </w:p>
    <w:p w:rsidR="00807622" w:rsidRDefault="00807622">
      <w:pPr>
        <w:pStyle w:val="ConsPlusNormal"/>
        <w:spacing w:before="220"/>
        <w:ind w:firstLine="540"/>
        <w:jc w:val="both"/>
      </w:pPr>
      <w:proofErr w:type="gramStart"/>
      <w:r>
        <w:t xml:space="preserve">возможность допуска в помещение территориального органа ПФР собаки-проводника при наличии документа, подтверждающего ее специальное обучение и выдаваемого по </w:t>
      </w:r>
      <w:hyperlink r:id="rId12" w:history="1">
        <w:r>
          <w:rPr>
            <w:color w:val="0000FF"/>
          </w:rPr>
          <w:t>форме</w:t>
        </w:r>
      </w:hyperlink>
      <w:r>
        <w:t xml:space="preserve"> и в </w:t>
      </w:r>
      <w:hyperlink r:id="rId13" w:history="1">
        <w:r>
          <w:rPr>
            <w:color w:val="0000FF"/>
          </w:rPr>
          <w:t>порядке</w:t>
        </w:r>
      </w:hyperlink>
      <w:r>
        <w:t>, которые установлены приказом Министерства труда и социальной защиты Российской Федерации от 22 июня 2015 г. N 386н "Об утверждении формы документа, подтверждающего специальное обучение собаки-проводника, и порядка его выдачи" (зарегистрировано Минюстом России 21 июля 2015 г., регистрационный N</w:t>
      </w:r>
      <w:proofErr w:type="gramEnd"/>
      <w:r>
        <w:t xml:space="preserve"> 38115);</w:t>
      </w:r>
    </w:p>
    <w:p w:rsidR="00807622" w:rsidRDefault="00807622">
      <w:pPr>
        <w:pStyle w:val="ConsPlusNormal"/>
        <w:spacing w:before="220"/>
        <w:ind w:firstLine="540"/>
        <w:jc w:val="both"/>
      </w:pPr>
      <w:r>
        <w:t>соответствующая помощь работников территориальных органов ПФР, предоставляющих государственные услуги, инвалидам в преодолении барьеров, мешающих получению ими услуг наравне с другими лицами.</w:t>
      </w:r>
    </w:p>
    <w:p w:rsidR="00807622" w:rsidRDefault="00807622">
      <w:pPr>
        <w:pStyle w:val="ConsPlusNormal"/>
        <w:spacing w:before="220"/>
        <w:ind w:firstLine="540"/>
        <w:jc w:val="both"/>
      </w:pPr>
      <w:r>
        <w:t>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государственной услуги, либо, когда это возможно, ее предоставление обеспечивается по месту жительства инвалида или в дистанционном режиме.</w:t>
      </w:r>
    </w:p>
    <w:p w:rsidR="00807622" w:rsidRDefault="00807622">
      <w:pPr>
        <w:pStyle w:val="ConsPlusNormal"/>
        <w:spacing w:before="220"/>
        <w:ind w:firstLine="540"/>
        <w:jc w:val="both"/>
      </w:pPr>
      <w:hyperlink r:id="rId14" w:history="1">
        <w:proofErr w:type="gramStart"/>
        <w:r>
          <w:rPr>
            <w:color w:val="0000FF"/>
          </w:rPr>
          <w:t>Порядок</w:t>
        </w:r>
      </w:hyperlink>
      <w:r>
        <w:t xml:space="preserve">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утвержден приказом Министерства труда и социальной защиты Российской Федерации от 30 июля 2015 г. N 527н (зарегистрировано Минюстом России 17 сентября 2015 г., регистрационный N 38897).</w:t>
      </w:r>
      <w:proofErr w:type="gramEnd"/>
    </w:p>
    <w:p w:rsidR="00807622" w:rsidRDefault="00807622">
      <w:pPr>
        <w:pStyle w:val="ConsPlusNormal"/>
        <w:jc w:val="both"/>
      </w:pPr>
    </w:p>
    <w:p w:rsidR="00807622" w:rsidRDefault="00807622">
      <w:pPr>
        <w:pStyle w:val="ConsPlusTitle"/>
        <w:jc w:val="center"/>
        <w:outlineLvl w:val="2"/>
      </w:pPr>
      <w:r>
        <w:t>Показатели доступности и качества государственной</w:t>
      </w:r>
    </w:p>
    <w:p w:rsidR="00807622" w:rsidRDefault="00807622">
      <w:pPr>
        <w:pStyle w:val="ConsPlusTitle"/>
        <w:jc w:val="center"/>
      </w:pPr>
      <w:r>
        <w:t>услуги, в том числе количество взаимодействий гражданина</w:t>
      </w:r>
    </w:p>
    <w:p w:rsidR="00807622" w:rsidRDefault="00807622">
      <w:pPr>
        <w:pStyle w:val="ConsPlusTitle"/>
        <w:jc w:val="center"/>
      </w:pPr>
      <w:r>
        <w:t xml:space="preserve">с должностными лицами при предоставлении </w:t>
      </w:r>
      <w:proofErr w:type="gramStart"/>
      <w:r>
        <w:t>государственной</w:t>
      </w:r>
      <w:proofErr w:type="gramEnd"/>
    </w:p>
    <w:p w:rsidR="00807622" w:rsidRDefault="00807622">
      <w:pPr>
        <w:pStyle w:val="ConsPlusTitle"/>
        <w:jc w:val="center"/>
      </w:pPr>
      <w:r>
        <w:t>услуги и их продолжительность, возможность получения</w:t>
      </w:r>
    </w:p>
    <w:p w:rsidR="00807622" w:rsidRDefault="00807622">
      <w:pPr>
        <w:pStyle w:val="ConsPlusTitle"/>
        <w:jc w:val="center"/>
      </w:pPr>
      <w:r>
        <w:t>информации о ходе предоставления государственной услуги,</w:t>
      </w:r>
    </w:p>
    <w:p w:rsidR="00807622" w:rsidRDefault="00807622">
      <w:pPr>
        <w:pStyle w:val="ConsPlusTitle"/>
        <w:jc w:val="center"/>
      </w:pPr>
      <w:r>
        <w:t xml:space="preserve">в том числе с использованием </w:t>
      </w:r>
      <w:proofErr w:type="gramStart"/>
      <w:r>
        <w:t>информационно-коммуникационных</w:t>
      </w:r>
      <w:proofErr w:type="gramEnd"/>
    </w:p>
    <w:p w:rsidR="00807622" w:rsidRDefault="00807622">
      <w:pPr>
        <w:pStyle w:val="ConsPlusTitle"/>
        <w:jc w:val="center"/>
      </w:pPr>
      <w:r>
        <w:t>технологий, возможность либо невозможность получения</w:t>
      </w:r>
    </w:p>
    <w:p w:rsidR="00807622" w:rsidRDefault="00807622">
      <w:pPr>
        <w:pStyle w:val="ConsPlusTitle"/>
        <w:jc w:val="center"/>
      </w:pPr>
      <w:r>
        <w:t>государственной услуги в многофункциональном центре</w:t>
      </w:r>
    </w:p>
    <w:p w:rsidR="00807622" w:rsidRDefault="00807622">
      <w:pPr>
        <w:pStyle w:val="ConsPlusTitle"/>
        <w:jc w:val="center"/>
      </w:pPr>
      <w:r>
        <w:t>(в том числе в полном объеме), в любом территориальном</w:t>
      </w:r>
    </w:p>
    <w:p w:rsidR="00807622" w:rsidRDefault="00807622">
      <w:pPr>
        <w:pStyle w:val="ConsPlusTitle"/>
        <w:jc w:val="center"/>
      </w:pPr>
      <w:proofErr w:type="gramStart"/>
      <w:r>
        <w:t>органе ПФР по выбору гражданина (экстерриториальный</w:t>
      </w:r>
      <w:proofErr w:type="gramEnd"/>
    </w:p>
    <w:p w:rsidR="00807622" w:rsidRDefault="00807622">
      <w:pPr>
        <w:pStyle w:val="ConsPlusTitle"/>
        <w:jc w:val="center"/>
      </w:pPr>
      <w:r>
        <w:t>принцип), посредством запроса о предоставлении</w:t>
      </w:r>
    </w:p>
    <w:p w:rsidR="00807622" w:rsidRDefault="00807622">
      <w:pPr>
        <w:pStyle w:val="ConsPlusTitle"/>
        <w:jc w:val="center"/>
      </w:pPr>
      <w:r>
        <w:t>нескольких государственных и (или) муниципальных</w:t>
      </w:r>
    </w:p>
    <w:p w:rsidR="00807622" w:rsidRDefault="00807622">
      <w:pPr>
        <w:pStyle w:val="ConsPlusTitle"/>
        <w:jc w:val="center"/>
      </w:pPr>
      <w:r>
        <w:t xml:space="preserve">услуг в многофункциональном центре, </w:t>
      </w:r>
      <w:proofErr w:type="gramStart"/>
      <w:r>
        <w:t>предусмотренного</w:t>
      </w:r>
      <w:proofErr w:type="gramEnd"/>
    </w:p>
    <w:p w:rsidR="00807622" w:rsidRDefault="00807622">
      <w:pPr>
        <w:pStyle w:val="ConsPlusTitle"/>
        <w:jc w:val="center"/>
      </w:pPr>
      <w:hyperlink r:id="rId15" w:history="1">
        <w:r>
          <w:rPr>
            <w:color w:val="0000FF"/>
          </w:rPr>
          <w:t>статьей 15.1</w:t>
        </w:r>
      </w:hyperlink>
      <w:r>
        <w:t xml:space="preserve"> Федерального закона</w:t>
      </w:r>
    </w:p>
    <w:p w:rsidR="00807622" w:rsidRDefault="00807622">
      <w:pPr>
        <w:pStyle w:val="ConsPlusTitle"/>
        <w:jc w:val="center"/>
      </w:pPr>
      <w:r>
        <w:t>от 27 июля 2010 г. N 210-ФЗ</w:t>
      </w:r>
    </w:p>
    <w:p w:rsidR="00807622" w:rsidRDefault="00807622">
      <w:pPr>
        <w:pStyle w:val="ConsPlusNormal"/>
        <w:jc w:val="both"/>
      </w:pPr>
    </w:p>
    <w:p w:rsidR="00807622" w:rsidRDefault="00807622">
      <w:pPr>
        <w:pStyle w:val="ConsPlusNormal"/>
        <w:ind w:firstLine="540"/>
        <w:jc w:val="both"/>
      </w:pPr>
      <w:r>
        <w:t xml:space="preserve">30. Оценка доступности и качества предоставления государственной услуги должна </w:t>
      </w:r>
      <w:r>
        <w:lastRenderedPageBreak/>
        <w:t>осуществляться по следующим показателям:</w:t>
      </w:r>
    </w:p>
    <w:p w:rsidR="00807622" w:rsidRDefault="00807622">
      <w:pPr>
        <w:pStyle w:val="ConsPlusNormal"/>
        <w:spacing w:before="220"/>
        <w:ind w:firstLine="540"/>
        <w:jc w:val="both"/>
      </w:pPr>
      <w:r>
        <w:t>степень информированности граждан о порядке предоставления государственной услуги (доступность информации о государственной услуге, возможность выбора способа получения информации);</w:t>
      </w:r>
    </w:p>
    <w:p w:rsidR="00807622" w:rsidRDefault="00807622">
      <w:pPr>
        <w:pStyle w:val="ConsPlusNormal"/>
        <w:spacing w:before="220"/>
        <w:ind w:firstLine="540"/>
        <w:jc w:val="both"/>
      </w:pPr>
      <w:r>
        <w:t>возможность выбора гражданином форм предоставления государственной услуги, в том числе с использованием информационно-телекоммуникационных сетей общего пользования (в том числе сети Интернет), включая Единый портал;</w:t>
      </w:r>
    </w:p>
    <w:p w:rsidR="00807622" w:rsidRDefault="00807622">
      <w:pPr>
        <w:pStyle w:val="ConsPlusNormal"/>
        <w:spacing w:before="220"/>
        <w:ind w:firstLine="540"/>
        <w:jc w:val="both"/>
      </w:pPr>
      <w:r>
        <w:t>возможность или невозможность обращения за получением государственной услуги в многофункциональном центре (в том числе в полном объеме);</w:t>
      </w:r>
    </w:p>
    <w:p w:rsidR="00807622" w:rsidRDefault="00807622">
      <w:pPr>
        <w:pStyle w:val="ConsPlusNormal"/>
        <w:spacing w:before="220"/>
        <w:ind w:firstLine="540"/>
        <w:jc w:val="both"/>
      </w:pPr>
      <w:r>
        <w:t xml:space="preserve">возможность или невозможность обращения за получением государственной услуги посредством запроса о предоставлении нескольких государственных и (или) муниципальных услуг в многофункциональном центре, предусмотренного </w:t>
      </w:r>
      <w:hyperlink r:id="rId16" w:history="1">
        <w:r>
          <w:rPr>
            <w:color w:val="0000FF"/>
          </w:rPr>
          <w:t>статьей 15.1</w:t>
        </w:r>
      </w:hyperlink>
      <w:r>
        <w:t xml:space="preserve"> Федерального закона от 27 июля 2010 г. N 210-ФЗ (далее - комплексный запрос);</w:t>
      </w:r>
    </w:p>
    <w:p w:rsidR="00807622" w:rsidRDefault="00807622">
      <w:pPr>
        <w:pStyle w:val="ConsPlusNormal"/>
        <w:spacing w:before="220"/>
        <w:ind w:firstLine="540"/>
        <w:jc w:val="both"/>
      </w:pPr>
      <w:r>
        <w:t>возможность или невозможность получения государственной услуги в любом территориальном органе ПФР по выбору гражданина (экстерриториальный принцип);</w:t>
      </w:r>
    </w:p>
    <w:p w:rsidR="00807622" w:rsidRDefault="00807622">
      <w:pPr>
        <w:pStyle w:val="ConsPlusNormal"/>
        <w:spacing w:before="220"/>
        <w:ind w:firstLine="540"/>
        <w:jc w:val="both"/>
      </w:pPr>
      <w:r>
        <w:t>доступность обращения за предоставлением государственной услуги, в том числе для маломобильных групп населения;</w:t>
      </w:r>
    </w:p>
    <w:p w:rsidR="00807622" w:rsidRDefault="00807622">
      <w:pPr>
        <w:pStyle w:val="ConsPlusNormal"/>
        <w:spacing w:before="220"/>
        <w:ind w:firstLine="540"/>
        <w:jc w:val="both"/>
      </w:pPr>
      <w:r>
        <w:t>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807622" w:rsidRDefault="00807622">
      <w:pPr>
        <w:pStyle w:val="ConsPlusNormal"/>
        <w:spacing w:before="220"/>
        <w:ind w:firstLine="540"/>
        <w:jc w:val="both"/>
      </w:pPr>
      <w:r>
        <w:t>отсутствие обоснованных жалоб со стороны граждан по результатам предоставления государственной услуги;</w:t>
      </w:r>
    </w:p>
    <w:p w:rsidR="00807622" w:rsidRDefault="00807622">
      <w:pPr>
        <w:pStyle w:val="ConsPlusNormal"/>
        <w:spacing w:before="220"/>
        <w:ind w:firstLine="540"/>
        <w:jc w:val="both"/>
      </w:pPr>
      <w:r>
        <w:t>предоставление возможности подачи заявления и документов (содержащихся в них сведений), необходимых для предоставления государственной услуги, в электронной форме;</w:t>
      </w:r>
    </w:p>
    <w:p w:rsidR="00807622" w:rsidRDefault="00807622">
      <w:pPr>
        <w:pStyle w:val="ConsPlusNormal"/>
        <w:spacing w:before="220"/>
        <w:ind w:firstLine="540"/>
        <w:jc w:val="both"/>
      </w:pPr>
      <w:r>
        <w:t>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rsidR="00807622" w:rsidRDefault="00807622">
      <w:pPr>
        <w:pStyle w:val="ConsPlusNormal"/>
        <w:spacing w:before="220"/>
        <w:ind w:firstLine="540"/>
        <w:jc w:val="both"/>
      </w:pPr>
      <w:r>
        <w:t>31. В целях предоставления государственной услуги, консультаций и информирования о ходе предоставления государственной услуги допускается осуществление приема граждан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ПФР и Единый портал.</w:t>
      </w:r>
    </w:p>
    <w:p w:rsidR="00807622" w:rsidRDefault="00807622">
      <w:pPr>
        <w:pStyle w:val="ConsPlusNormal"/>
        <w:spacing w:before="220"/>
        <w:ind w:firstLine="540"/>
        <w:jc w:val="both"/>
      </w:pPr>
      <w:r>
        <w:t>Для осуществления предварительной записи посредством Единого портала, сайта ПФР гражданину необходимо указать запрашиваемые системой данные, в том числе:</w:t>
      </w:r>
    </w:p>
    <w:p w:rsidR="00807622" w:rsidRDefault="00807622">
      <w:pPr>
        <w:pStyle w:val="ConsPlusNormal"/>
        <w:spacing w:before="220"/>
        <w:ind w:firstLine="540"/>
        <w:jc w:val="both"/>
      </w:pPr>
      <w:r>
        <w:t>для физического лица: фамилия, имя, отчество (последнее при наличии);</w:t>
      </w:r>
    </w:p>
    <w:p w:rsidR="00807622" w:rsidRDefault="00807622">
      <w:pPr>
        <w:pStyle w:val="ConsPlusNormal"/>
        <w:spacing w:before="220"/>
        <w:ind w:firstLine="540"/>
        <w:jc w:val="both"/>
      </w:pPr>
      <w:r>
        <w:t>для юридического лица: наименование юридического лица;</w:t>
      </w:r>
    </w:p>
    <w:p w:rsidR="00807622" w:rsidRDefault="00807622">
      <w:pPr>
        <w:pStyle w:val="ConsPlusNormal"/>
        <w:spacing w:before="220"/>
        <w:ind w:firstLine="540"/>
        <w:jc w:val="both"/>
      </w:pPr>
      <w:r>
        <w:t>страховой номер индивидуального лицевого счета гражданина;</w:t>
      </w:r>
    </w:p>
    <w:p w:rsidR="00807622" w:rsidRDefault="00807622">
      <w:pPr>
        <w:pStyle w:val="ConsPlusNormal"/>
        <w:spacing w:before="220"/>
        <w:ind w:firstLine="540"/>
        <w:jc w:val="both"/>
      </w:pPr>
      <w:r>
        <w:t>номер телефона;</w:t>
      </w:r>
    </w:p>
    <w:p w:rsidR="00807622" w:rsidRDefault="00807622">
      <w:pPr>
        <w:pStyle w:val="ConsPlusNormal"/>
        <w:spacing w:before="220"/>
        <w:ind w:firstLine="540"/>
        <w:jc w:val="both"/>
      </w:pPr>
      <w:r>
        <w:t>адрес электронной почты (по желанию);</w:t>
      </w:r>
    </w:p>
    <w:p w:rsidR="00807622" w:rsidRDefault="00807622">
      <w:pPr>
        <w:pStyle w:val="ConsPlusNormal"/>
        <w:spacing w:before="220"/>
        <w:ind w:firstLine="540"/>
        <w:jc w:val="both"/>
      </w:pPr>
      <w:r>
        <w:t>желаемая дата и время приема.</w:t>
      </w:r>
    </w:p>
    <w:p w:rsidR="00807622" w:rsidRDefault="00807622">
      <w:pPr>
        <w:pStyle w:val="ConsPlusNormal"/>
        <w:spacing w:before="220"/>
        <w:ind w:firstLine="540"/>
        <w:jc w:val="both"/>
      </w:pPr>
      <w:r>
        <w:lastRenderedPageBreak/>
        <w:t>В случае несоответствия сведений, которые сообщил заявитель при предварительной записи (за исключением опечаток, грамматических ошибок), документам, представленным гражданином при личном приеме, предварительная запись аннулируется.</w:t>
      </w:r>
    </w:p>
    <w:p w:rsidR="00807622" w:rsidRDefault="00807622">
      <w:pPr>
        <w:pStyle w:val="ConsPlusNormal"/>
        <w:spacing w:before="220"/>
        <w:ind w:firstLine="540"/>
        <w:jc w:val="both"/>
      </w:pPr>
      <w:r>
        <w:t>При осуществлении предварительной записи путем личного обращения гражданину выдается талон-подтверждение, содержащий информацию о дате и времени представления запроса.</w:t>
      </w:r>
    </w:p>
    <w:p w:rsidR="00807622" w:rsidRDefault="00807622">
      <w:pPr>
        <w:pStyle w:val="ConsPlusNormal"/>
        <w:spacing w:before="220"/>
        <w:ind w:firstLine="540"/>
        <w:jc w:val="both"/>
      </w:pPr>
      <w:r>
        <w:t>При осуществлении предварительной записи по телефону гражданину сообщаются дата и время приема документов, а в случае, если гражданин сообщит адрес электронной почты, на указанный адрес также направляется талон-подтверждение.</w:t>
      </w:r>
    </w:p>
    <w:p w:rsidR="00807622" w:rsidRDefault="00807622">
      <w:pPr>
        <w:pStyle w:val="ConsPlusNormal"/>
        <w:spacing w:before="220"/>
        <w:ind w:firstLine="540"/>
        <w:jc w:val="both"/>
      </w:pPr>
      <w:r>
        <w:t>При осуществлении предварительной записи через сайт ПФР гражданину обеспечивается возможность распечатать талон-подтверждение, в случае, если гражданин сообщит адрес электронной почты, на указанный адрес также направляется информация о подтверждении предварительной записи с указанием даты, времени и места приема.</w:t>
      </w:r>
    </w:p>
    <w:p w:rsidR="00807622" w:rsidRDefault="00807622">
      <w:pPr>
        <w:pStyle w:val="ConsPlusNormal"/>
        <w:spacing w:before="220"/>
        <w:ind w:firstLine="540"/>
        <w:jc w:val="both"/>
      </w:pPr>
      <w:r>
        <w:t>Запись граждан на определенную дату заканчивается за сутки до наступления этой даты.</w:t>
      </w:r>
    </w:p>
    <w:p w:rsidR="00807622" w:rsidRDefault="00807622">
      <w:pPr>
        <w:pStyle w:val="ConsPlusNormal"/>
        <w:spacing w:before="220"/>
        <w:ind w:firstLine="540"/>
        <w:jc w:val="both"/>
      </w:pPr>
      <w:r>
        <w:t>При осуществлении предварительной записи гражданин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807622" w:rsidRDefault="00807622">
      <w:pPr>
        <w:pStyle w:val="ConsPlusNormal"/>
        <w:spacing w:before="220"/>
        <w:ind w:firstLine="540"/>
        <w:jc w:val="both"/>
      </w:pPr>
      <w:r>
        <w:t>Гражданин в любое время вправе отказаться от предварительной записи.</w:t>
      </w:r>
    </w:p>
    <w:p w:rsidR="00807622" w:rsidRDefault="00807622">
      <w:pPr>
        <w:pStyle w:val="ConsPlusNormal"/>
        <w:spacing w:before="220"/>
        <w:ind w:firstLine="540"/>
        <w:jc w:val="both"/>
      </w:pPr>
      <w:r>
        <w:t>Прием граждан по предварительной записи осуществляется в течение рабочего дня в соответствии с установленным графиком приема граждан.</w:t>
      </w:r>
    </w:p>
    <w:p w:rsidR="00807622" w:rsidRDefault="00807622">
      <w:pPr>
        <w:pStyle w:val="ConsPlusNormal"/>
        <w:spacing w:before="220"/>
        <w:ind w:firstLine="540"/>
        <w:jc w:val="both"/>
      </w:pPr>
      <w:r>
        <w:t>32. Предоставление государственной услуги предусматривает однократное взаимодействие гражданина с должностными лицами.</w:t>
      </w:r>
    </w:p>
    <w:p w:rsidR="00807622" w:rsidRDefault="00807622">
      <w:pPr>
        <w:pStyle w:val="ConsPlusNormal"/>
        <w:jc w:val="both"/>
      </w:pPr>
    </w:p>
    <w:p w:rsidR="00807622" w:rsidRDefault="00807622">
      <w:pPr>
        <w:pStyle w:val="ConsPlusTitle"/>
        <w:jc w:val="center"/>
        <w:outlineLvl w:val="2"/>
      </w:pPr>
      <w:r>
        <w:t>Иные требования, в том числе учитывающие</w:t>
      </w:r>
    </w:p>
    <w:p w:rsidR="00807622" w:rsidRDefault="00807622">
      <w:pPr>
        <w:pStyle w:val="ConsPlusTitle"/>
        <w:jc w:val="center"/>
      </w:pPr>
      <w:r>
        <w:t>особенности предоставления государственной услуги</w:t>
      </w:r>
    </w:p>
    <w:p w:rsidR="00807622" w:rsidRDefault="00807622">
      <w:pPr>
        <w:pStyle w:val="ConsPlusTitle"/>
        <w:jc w:val="center"/>
      </w:pPr>
      <w:r>
        <w:t>по экстерриториальному принципу и особенности</w:t>
      </w:r>
    </w:p>
    <w:p w:rsidR="00807622" w:rsidRDefault="00807622">
      <w:pPr>
        <w:pStyle w:val="ConsPlusTitle"/>
        <w:jc w:val="center"/>
      </w:pPr>
      <w:r>
        <w:t>предоставления государственной услуги</w:t>
      </w:r>
    </w:p>
    <w:p w:rsidR="00807622" w:rsidRDefault="00807622">
      <w:pPr>
        <w:pStyle w:val="ConsPlusTitle"/>
        <w:jc w:val="center"/>
      </w:pPr>
      <w:r>
        <w:t>в электронной форме</w:t>
      </w:r>
    </w:p>
    <w:p w:rsidR="00807622" w:rsidRDefault="00807622">
      <w:pPr>
        <w:pStyle w:val="ConsPlusNormal"/>
        <w:jc w:val="both"/>
      </w:pPr>
    </w:p>
    <w:p w:rsidR="00807622" w:rsidRDefault="00807622">
      <w:pPr>
        <w:pStyle w:val="ConsPlusNormal"/>
        <w:ind w:firstLine="540"/>
        <w:jc w:val="both"/>
      </w:pPr>
      <w:r>
        <w:t>33. Прием граждан по вопросам предоставления государственной услуги также может осуществляться должностным лицом на выездном приеме граждан, организованном территориальным органом ПФР.</w:t>
      </w:r>
    </w:p>
    <w:p w:rsidR="00807622" w:rsidRDefault="00807622">
      <w:pPr>
        <w:pStyle w:val="ConsPlusNormal"/>
        <w:spacing w:before="220"/>
        <w:ind w:firstLine="540"/>
        <w:jc w:val="both"/>
      </w:pPr>
      <w:r>
        <w:t>34. Гражданин вправе обратиться с запросом о предоставлении государственной услуги любыми способами, предусмотренными настоящим Административным регламентом, а также за получением результатов предоставления такой услуги в любой территориальный орган ПФР или многофункциональный центр в пределах территории Российской Федерации по своему выбору.</w:t>
      </w:r>
    </w:p>
    <w:p w:rsidR="00807622" w:rsidRDefault="00807622">
      <w:pPr>
        <w:pStyle w:val="ConsPlusNormal"/>
        <w:spacing w:before="220"/>
        <w:ind w:firstLine="540"/>
        <w:jc w:val="both"/>
      </w:pPr>
      <w:bookmarkStart w:id="7" w:name="P303"/>
      <w:bookmarkEnd w:id="7"/>
      <w:r>
        <w:t xml:space="preserve">35. </w:t>
      </w:r>
      <w:proofErr w:type="gramStart"/>
      <w:r>
        <w:t xml:space="preserve">Гражданин может направить запрос в форме электронного документа, порядок оформления которого определен </w:t>
      </w:r>
      <w:hyperlink r:id="rId17" w:history="1">
        <w:r>
          <w:rPr>
            <w:color w:val="0000FF"/>
          </w:rPr>
          <w:t>постановлением</w:t>
        </w:r>
      </w:hyperlink>
      <w: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N 29, ст. 4479) и который передается с использованием информационно-телекоммуникационных сетей</w:t>
      </w:r>
      <w:proofErr w:type="gramEnd"/>
      <w:r>
        <w:t xml:space="preserve"> </w:t>
      </w:r>
      <w:proofErr w:type="gramStart"/>
      <w:r>
        <w:t xml:space="preserve">общего пользования, в том числе сети Интернет, включая Единый портал и сайт ПФР, обеспечивающих возможность направления и получения однозначной и конфиденциальной информации, также промежуточных сообщений и ответной информации в электронном виде, в том числе с использованием простой электронной подписи, в порядке, предусмотренном </w:t>
      </w:r>
      <w:r>
        <w:lastRenderedPageBreak/>
        <w:t xml:space="preserve">Федеральным </w:t>
      </w:r>
      <w:hyperlink r:id="rId18" w:history="1">
        <w:r>
          <w:rPr>
            <w:color w:val="0000FF"/>
          </w:rPr>
          <w:t>законом</w:t>
        </w:r>
      </w:hyperlink>
      <w:r>
        <w:t xml:space="preserve"> от 6 апреля 2011 г. N 63-ФЗ "Об электронной подписи" (Собрание законодательства Российской Федерации, 2011, N</w:t>
      </w:r>
      <w:proofErr w:type="gramEnd"/>
      <w:r>
        <w:t xml:space="preserve"> </w:t>
      </w:r>
      <w:proofErr w:type="gramStart"/>
      <w:r>
        <w:t>15, ст. 2036; N 27, ст. 3880; 2012, N 29, ст. 3988; 2013, N 14, ст. 1668; N 27, ст. 3463, 3477; 2014, N 11, ст. 1098; N 26, ст. 3390; 2016, N 1, ст. 65; N 26, ст. 3889) (далее - Федеральный закон от 6 апреля 2011 г. N 63-ФЗ).</w:t>
      </w:r>
      <w:proofErr w:type="gramEnd"/>
    </w:p>
    <w:p w:rsidR="00807622" w:rsidRDefault="00807622">
      <w:pPr>
        <w:pStyle w:val="ConsPlusNormal"/>
        <w:spacing w:before="220"/>
        <w:ind w:firstLine="540"/>
        <w:jc w:val="both"/>
      </w:pPr>
      <w:r>
        <w:t xml:space="preserve">Средства электронной подписи, применяемые гражданином при направлении запроса в электронной форме, должны быть сертифицированы в соответствии с Федеральным </w:t>
      </w:r>
      <w:hyperlink r:id="rId19" w:history="1">
        <w:r>
          <w:rPr>
            <w:color w:val="0000FF"/>
          </w:rPr>
          <w:t>законом</w:t>
        </w:r>
      </w:hyperlink>
      <w:r>
        <w:t xml:space="preserve"> от 6 апреля 2011 г. N 63-ФЗ.</w:t>
      </w:r>
    </w:p>
    <w:p w:rsidR="00807622" w:rsidRDefault="00807622">
      <w:pPr>
        <w:pStyle w:val="ConsPlusNormal"/>
        <w:spacing w:before="220"/>
        <w:ind w:firstLine="540"/>
        <w:jc w:val="both"/>
      </w:pPr>
      <w:r>
        <w:t>При этом по желанию гражданина информирование о ходе предоставления государственной услуги может осуществляться путем передачи текстовых сообщений на адрес электронной почты гражданина либо на абонентский номер устройства подвижной радиотелефонной связи гражданина.</w:t>
      </w:r>
    </w:p>
    <w:p w:rsidR="00807622" w:rsidRDefault="00807622">
      <w:pPr>
        <w:pStyle w:val="ConsPlusNormal"/>
        <w:spacing w:before="220"/>
        <w:ind w:firstLine="540"/>
        <w:jc w:val="both"/>
      </w:pPr>
      <w:r>
        <w:t>36. При направлении гражданином запроса в электронной форме с использованием личного кабинета на Едином портале и сайте ПФР представления документов, удостоверяющих личность, не требуется.</w:t>
      </w:r>
    </w:p>
    <w:p w:rsidR="00807622" w:rsidRDefault="00807622">
      <w:pPr>
        <w:pStyle w:val="ConsPlusNormal"/>
        <w:spacing w:before="220"/>
        <w:ind w:firstLine="540"/>
        <w:jc w:val="both"/>
      </w:pPr>
      <w:r>
        <w:t xml:space="preserve">37. Прием территориальным органом ПФР запроса, регистрация, ввод данных гражданина в программный комплекс ПФР и направление сведений об отнесении к категории граждан предпенсионного возраста осуществляются в порядке, предусмотренном </w:t>
      </w:r>
      <w:hyperlink w:anchor="P328" w:history="1">
        <w:r>
          <w:rPr>
            <w:color w:val="0000FF"/>
          </w:rPr>
          <w:t>пунктами 40</w:t>
        </w:r>
      </w:hyperlink>
      <w:r>
        <w:t xml:space="preserve"> - </w:t>
      </w:r>
      <w:hyperlink w:anchor="P372" w:history="1">
        <w:r>
          <w:rPr>
            <w:color w:val="0000FF"/>
          </w:rPr>
          <w:t>53</w:t>
        </w:r>
      </w:hyperlink>
      <w:r>
        <w:t xml:space="preserve">, </w:t>
      </w:r>
      <w:hyperlink w:anchor="P504" w:history="1">
        <w:r>
          <w:rPr>
            <w:color w:val="0000FF"/>
          </w:rPr>
          <w:t>72</w:t>
        </w:r>
      </w:hyperlink>
      <w:r>
        <w:t xml:space="preserve"> - </w:t>
      </w:r>
      <w:hyperlink w:anchor="P545" w:history="1">
        <w:r>
          <w:rPr>
            <w:color w:val="0000FF"/>
          </w:rPr>
          <w:t>76</w:t>
        </w:r>
      </w:hyperlink>
      <w:r>
        <w:t xml:space="preserve"> Административного регламента.</w:t>
      </w:r>
    </w:p>
    <w:p w:rsidR="00807622" w:rsidRDefault="00807622">
      <w:pPr>
        <w:pStyle w:val="ConsPlusNormal"/>
        <w:spacing w:before="220"/>
        <w:ind w:firstLine="540"/>
        <w:jc w:val="both"/>
      </w:pPr>
      <w:r>
        <w:t>38. Гражданам обеспечивается возможность получения информации о предоставляемой государственной услуге на Едином портале, сайте ПФР.</w:t>
      </w:r>
    </w:p>
    <w:p w:rsidR="00807622" w:rsidRDefault="00807622">
      <w:pPr>
        <w:pStyle w:val="ConsPlusNormal"/>
        <w:spacing w:before="220"/>
        <w:ind w:firstLine="540"/>
        <w:jc w:val="both"/>
      </w:pPr>
      <w:r>
        <w:t>Сведения по желанию гражданина могут быть представлены в форме электронного документа, заверенного усиленной квалифицированной электронной подписью.</w:t>
      </w:r>
    </w:p>
    <w:p w:rsidR="00807622" w:rsidRDefault="00807622">
      <w:pPr>
        <w:pStyle w:val="ConsPlusNormal"/>
        <w:jc w:val="both"/>
      </w:pPr>
    </w:p>
    <w:p w:rsidR="00807622" w:rsidRDefault="00807622">
      <w:pPr>
        <w:pStyle w:val="ConsPlusTitle"/>
        <w:jc w:val="center"/>
        <w:outlineLvl w:val="1"/>
      </w:pPr>
      <w:r>
        <w:t>III. Состав, последовательность и сроки</w:t>
      </w:r>
    </w:p>
    <w:p w:rsidR="00807622" w:rsidRDefault="00807622">
      <w:pPr>
        <w:pStyle w:val="ConsPlusTitle"/>
        <w:jc w:val="center"/>
      </w:pPr>
      <w:r>
        <w:t>выполнения административных процедур, требования к порядку</w:t>
      </w:r>
    </w:p>
    <w:p w:rsidR="00807622" w:rsidRDefault="00807622">
      <w:pPr>
        <w:pStyle w:val="ConsPlusTitle"/>
        <w:jc w:val="center"/>
      </w:pPr>
      <w:r>
        <w:t>их выполнения, в том числе особенности выполнения</w:t>
      </w:r>
    </w:p>
    <w:p w:rsidR="00807622" w:rsidRDefault="00807622">
      <w:pPr>
        <w:pStyle w:val="ConsPlusTitle"/>
        <w:jc w:val="center"/>
      </w:pPr>
      <w:r>
        <w:t>административных процедур в электронной форме</w:t>
      </w:r>
    </w:p>
    <w:p w:rsidR="00807622" w:rsidRDefault="00807622">
      <w:pPr>
        <w:pStyle w:val="ConsPlusNormal"/>
        <w:jc w:val="both"/>
      </w:pPr>
    </w:p>
    <w:p w:rsidR="00807622" w:rsidRDefault="00807622">
      <w:pPr>
        <w:pStyle w:val="ConsPlusTitle"/>
        <w:jc w:val="center"/>
        <w:outlineLvl w:val="2"/>
      </w:pPr>
      <w:r>
        <w:t>Исчерпывающий перечень административных процедур,</w:t>
      </w:r>
    </w:p>
    <w:p w:rsidR="00807622" w:rsidRDefault="00807622">
      <w:pPr>
        <w:pStyle w:val="ConsPlusTitle"/>
        <w:jc w:val="center"/>
      </w:pPr>
      <w:proofErr w:type="gramStart"/>
      <w:r>
        <w:t>выполняемых</w:t>
      </w:r>
      <w:proofErr w:type="gramEnd"/>
      <w:r>
        <w:t xml:space="preserve"> ПФР, территориальными органами ПФР</w:t>
      </w:r>
    </w:p>
    <w:p w:rsidR="00807622" w:rsidRDefault="00807622">
      <w:pPr>
        <w:pStyle w:val="ConsPlusNormal"/>
        <w:jc w:val="both"/>
      </w:pPr>
    </w:p>
    <w:p w:rsidR="00807622" w:rsidRDefault="00807622">
      <w:pPr>
        <w:pStyle w:val="ConsPlusNormal"/>
        <w:ind w:firstLine="540"/>
        <w:jc w:val="both"/>
      </w:pPr>
      <w:r>
        <w:t>39. Предоставление государственной услуги включает в себя следующие административные процедуры:</w:t>
      </w:r>
    </w:p>
    <w:p w:rsidR="00807622" w:rsidRDefault="00807622">
      <w:pPr>
        <w:pStyle w:val="ConsPlusNormal"/>
        <w:spacing w:before="220"/>
        <w:ind w:firstLine="540"/>
        <w:jc w:val="both"/>
      </w:pPr>
      <w:r>
        <w:t>прием и регистрация запроса;</w:t>
      </w:r>
    </w:p>
    <w:p w:rsidR="00807622" w:rsidRDefault="00807622">
      <w:pPr>
        <w:pStyle w:val="ConsPlusNormal"/>
        <w:spacing w:before="220"/>
        <w:ind w:firstLine="540"/>
        <w:jc w:val="both"/>
      </w:pPr>
      <w:r>
        <w:t>формирование и представление (направление) гражданину сведений об отнесении гражданина к категории граждан предпенсионного возраста;</w:t>
      </w:r>
    </w:p>
    <w:p w:rsidR="00807622" w:rsidRDefault="00807622">
      <w:pPr>
        <w:pStyle w:val="ConsPlusNormal"/>
        <w:spacing w:before="220"/>
        <w:ind w:firstLine="540"/>
        <w:jc w:val="both"/>
      </w:pPr>
      <w:r>
        <w:t>исправление допущенных опечаток и ошибок в выданных в результате предоставления государственной услуги документах.</w:t>
      </w:r>
    </w:p>
    <w:p w:rsidR="00807622" w:rsidRDefault="00807622">
      <w:pPr>
        <w:pStyle w:val="ConsPlusNormal"/>
        <w:jc w:val="both"/>
      </w:pPr>
    </w:p>
    <w:p w:rsidR="00807622" w:rsidRDefault="00807622">
      <w:pPr>
        <w:pStyle w:val="ConsPlusTitle"/>
        <w:jc w:val="center"/>
        <w:outlineLvl w:val="2"/>
      </w:pPr>
      <w:r>
        <w:t>Административная процедура по приему и регистрации</w:t>
      </w:r>
    </w:p>
    <w:p w:rsidR="00807622" w:rsidRDefault="00807622">
      <w:pPr>
        <w:pStyle w:val="ConsPlusTitle"/>
        <w:jc w:val="center"/>
      </w:pPr>
      <w:r>
        <w:t>запроса и документов, необходимых для предоставления</w:t>
      </w:r>
    </w:p>
    <w:p w:rsidR="00807622" w:rsidRDefault="00807622">
      <w:pPr>
        <w:pStyle w:val="ConsPlusTitle"/>
        <w:jc w:val="center"/>
      </w:pPr>
      <w:r>
        <w:t>государственной услуги</w:t>
      </w:r>
    </w:p>
    <w:p w:rsidR="00807622" w:rsidRDefault="00807622">
      <w:pPr>
        <w:pStyle w:val="ConsPlusNormal"/>
        <w:jc w:val="both"/>
      </w:pPr>
    </w:p>
    <w:p w:rsidR="00807622" w:rsidRDefault="00807622">
      <w:pPr>
        <w:pStyle w:val="ConsPlusNormal"/>
        <w:ind w:firstLine="540"/>
        <w:jc w:val="both"/>
      </w:pPr>
      <w:bookmarkStart w:id="8" w:name="P328"/>
      <w:bookmarkEnd w:id="8"/>
      <w:r>
        <w:t xml:space="preserve">40. Основанием для начала административной процедуры является личное обращение гражданина (представителя) в территориальный орган ПФР с запросом и документами, необходимыми для предоставления государственной услуги, либо поступление запроса и </w:t>
      </w:r>
      <w:r>
        <w:lastRenderedPageBreak/>
        <w:t>документов, необходимых для предоставления государственной услуги, в территориальный орган ПФР по почте или в электронной форме.</w:t>
      </w:r>
    </w:p>
    <w:p w:rsidR="00807622" w:rsidRDefault="00807622">
      <w:pPr>
        <w:pStyle w:val="ConsPlusNormal"/>
        <w:spacing w:before="220"/>
        <w:ind w:firstLine="540"/>
        <w:jc w:val="both"/>
      </w:pPr>
      <w:r>
        <w:t>Граждане могут обращаться за сведениями в любое время без ограничения каким-либо сроком путем подачи запроса в территориальный орган ПФР непосредственно, через представителя, путем направления запроса по почте или в электронной форме.</w:t>
      </w:r>
    </w:p>
    <w:p w:rsidR="00807622" w:rsidRDefault="00807622">
      <w:pPr>
        <w:pStyle w:val="ConsPlusNormal"/>
        <w:spacing w:before="220"/>
        <w:ind w:firstLine="540"/>
        <w:jc w:val="both"/>
      </w:pPr>
      <w:r>
        <w:t>41. Днем обращения за предоставлением государственной услуги при личном обращении в территориальный орган ПФР считается день приема запроса.</w:t>
      </w:r>
    </w:p>
    <w:p w:rsidR="00807622" w:rsidRDefault="00807622">
      <w:pPr>
        <w:pStyle w:val="ConsPlusNormal"/>
        <w:spacing w:before="220"/>
        <w:ind w:firstLine="540"/>
        <w:jc w:val="both"/>
      </w:pPr>
      <w:r>
        <w:t>При направлении запроса по почте днем обращения за предоставлением государственной услуги считается дата, указанная на почтовом штемпеле организации почтовой связи по месту отправления данного запроса.</w:t>
      </w:r>
    </w:p>
    <w:p w:rsidR="00807622" w:rsidRDefault="00807622">
      <w:pPr>
        <w:pStyle w:val="ConsPlusNormal"/>
        <w:spacing w:before="220"/>
        <w:ind w:firstLine="540"/>
        <w:jc w:val="both"/>
      </w:pPr>
      <w:r>
        <w:t>В случае представления запроса в электронной форме днем обращения за предоставлением государственной услуги считается дата подачи запроса в электронной форме.</w:t>
      </w:r>
    </w:p>
    <w:p w:rsidR="00807622" w:rsidRDefault="00807622">
      <w:pPr>
        <w:pStyle w:val="ConsPlusNormal"/>
        <w:spacing w:before="220"/>
        <w:ind w:firstLine="540"/>
        <w:jc w:val="both"/>
      </w:pPr>
      <w:r>
        <w:t>Прием запроса и документов, необходимых для получения государственной услуги, представленных гражданином непосредственно в территориальный орган ПФР, в том числе через представителя, осуществляется территориальным органом ПФР в день подачи указанных запроса и документов в территориальный орган ПФР.</w:t>
      </w:r>
    </w:p>
    <w:p w:rsidR="00807622" w:rsidRDefault="00807622">
      <w:pPr>
        <w:pStyle w:val="ConsPlusNormal"/>
        <w:spacing w:before="220"/>
        <w:ind w:firstLine="540"/>
        <w:jc w:val="both"/>
      </w:pPr>
      <w:r>
        <w:t>Прием и регистрация запроса, направленного по почте, осуществляется территориальным органом ПФР не позднее рабочего дня, следующего за днем его получения.</w:t>
      </w:r>
    </w:p>
    <w:p w:rsidR="00807622" w:rsidRDefault="00807622">
      <w:pPr>
        <w:pStyle w:val="ConsPlusNormal"/>
        <w:spacing w:before="220"/>
        <w:ind w:firstLine="540"/>
        <w:jc w:val="both"/>
      </w:pPr>
      <w:r>
        <w:t>42. Прием запроса и документов, необходимых для предоставления государственной услуги, производится должностным лицом.</w:t>
      </w:r>
    </w:p>
    <w:p w:rsidR="00807622" w:rsidRDefault="00807622">
      <w:pPr>
        <w:pStyle w:val="ConsPlusNormal"/>
        <w:spacing w:before="220"/>
        <w:ind w:firstLine="540"/>
        <w:jc w:val="both"/>
      </w:pPr>
      <w:r>
        <w:t>43. При обращении гражданина в территориальный орган ПФР должностное лицо территориального органа ПФР осуществляет:</w:t>
      </w:r>
    </w:p>
    <w:p w:rsidR="00807622" w:rsidRDefault="00807622">
      <w:pPr>
        <w:pStyle w:val="ConsPlusNormal"/>
        <w:spacing w:before="220"/>
        <w:ind w:firstLine="540"/>
        <w:jc w:val="both"/>
      </w:pPr>
      <w:r>
        <w:t>оценку достоверности представленных документов - 5 минут;</w:t>
      </w:r>
    </w:p>
    <w:p w:rsidR="00807622" w:rsidRDefault="00807622">
      <w:pPr>
        <w:pStyle w:val="ConsPlusNormal"/>
        <w:spacing w:before="220"/>
        <w:ind w:firstLine="540"/>
        <w:jc w:val="both"/>
      </w:pPr>
      <w:r>
        <w:t>проверку правильности оформления и полноты заполнения запроса - 5 минут;</w:t>
      </w:r>
    </w:p>
    <w:p w:rsidR="00807622" w:rsidRDefault="00807622">
      <w:pPr>
        <w:pStyle w:val="ConsPlusNormal"/>
        <w:spacing w:before="220"/>
        <w:ind w:firstLine="540"/>
        <w:jc w:val="both"/>
      </w:pPr>
      <w:r>
        <w:t>сверку данных, содержащихся в представленных документах, - 5 минут.</w:t>
      </w:r>
    </w:p>
    <w:p w:rsidR="00807622" w:rsidRDefault="00807622">
      <w:pPr>
        <w:pStyle w:val="ConsPlusNormal"/>
        <w:spacing w:before="220"/>
        <w:ind w:firstLine="540"/>
        <w:jc w:val="both"/>
      </w:pPr>
      <w:r>
        <w:t>44. Запрос регистрируется должностным лицом территориального органа ПФР.</w:t>
      </w:r>
    </w:p>
    <w:p w:rsidR="00807622" w:rsidRDefault="00807622">
      <w:pPr>
        <w:pStyle w:val="ConsPlusNormal"/>
        <w:spacing w:before="220"/>
        <w:ind w:firstLine="540"/>
        <w:jc w:val="both"/>
      </w:pPr>
      <w:r>
        <w:t>45. Реализация административной процедуры по приему и регистрации запроса не должна занимать более 15 минут.</w:t>
      </w:r>
    </w:p>
    <w:p w:rsidR="00807622" w:rsidRDefault="00807622">
      <w:pPr>
        <w:pStyle w:val="ConsPlusNormal"/>
        <w:spacing w:before="220"/>
        <w:ind w:firstLine="540"/>
        <w:jc w:val="both"/>
      </w:pPr>
      <w:r>
        <w:t>46. Результатом административной процедуры является прием и регистрация запроса.</w:t>
      </w:r>
    </w:p>
    <w:p w:rsidR="00807622" w:rsidRDefault="00807622">
      <w:pPr>
        <w:pStyle w:val="ConsPlusNormal"/>
        <w:jc w:val="both"/>
      </w:pPr>
    </w:p>
    <w:p w:rsidR="00807622" w:rsidRDefault="00807622">
      <w:pPr>
        <w:pStyle w:val="ConsPlusTitle"/>
        <w:jc w:val="center"/>
        <w:outlineLvl w:val="2"/>
      </w:pPr>
      <w:r>
        <w:t>Административная процедура по формированию</w:t>
      </w:r>
    </w:p>
    <w:p w:rsidR="00807622" w:rsidRDefault="00807622">
      <w:pPr>
        <w:pStyle w:val="ConsPlusTitle"/>
        <w:jc w:val="center"/>
      </w:pPr>
      <w:r>
        <w:t>и представлению (направлению) гражданину сведений</w:t>
      </w:r>
    </w:p>
    <w:p w:rsidR="00807622" w:rsidRDefault="00807622">
      <w:pPr>
        <w:pStyle w:val="ConsPlusTitle"/>
        <w:jc w:val="center"/>
      </w:pPr>
      <w:r>
        <w:t>об отнесении к категории граждан предпенсионного возраста</w:t>
      </w:r>
    </w:p>
    <w:p w:rsidR="00807622" w:rsidRDefault="00807622">
      <w:pPr>
        <w:pStyle w:val="ConsPlusNormal"/>
        <w:jc w:val="both"/>
      </w:pPr>
    </w:p>
    <w:p w:rsidR="00807622" w:rsidRDefault="00807622">
      <w:pPr>
        <w:pStyle w:val="ConsPlusNormal"/>
        <w:ind w:firstLine="540"/>
        <w:jc w:val="both"/>
      </w:pPr>
      <w:r>
        <w:t>47. Основанием для начала административной процедуры является прием и регистрация запроса.</w:t>
      </w:r>
    </w:p>
    <w:p w:rsidR="00807622" w:rsidRDefault="00807622">
      <w:pPr>
        <w:pStyle w:val="ConsPlusNormal"/>
        <w:spacing w:before="220"/>
        <w:ind w:firstLine="540"/>
        <w:jc w:val="both"/>
      </w:pPr>
      <w:r>
        <w:t xml:space="preserve">48. </w:t>
      </w:r>
      <w:proofErr w:type="gramStart"/>
      <w:r>
        <w:t xml:space="preserve">По завершении ввода данных гражданина в программный комплекс в автоматическом режиме на основании сведений, имеющихся в распоряжении Пенсионного фонда Российской Федерации, в том числе сведений индивидуального (персонифицированного) учета, не позднее трех рабочих дней, следующего за днем регистрации запроса формируются сведения об отнесении гражданина к категории граждан предпенсионного возраста, которые подписываются </w:t>
      </w:r>
      <w:r>
        <w:lastRenderedPageBreak/>
        <w:t>усиленной квалифицированной электронной подписью уполномоченного должностного лица территориального органа ПФР</w:t>
      </w:r>
      <w:proofErr w:type="gramEnd"/>
      <w:r>
        <w:t xml:space="preserve"> и вручаются гражданину при личном обращении в территориальный орган ПФР или направляются в порядке, предусмотренном </w:t>
      </w:r>
      <w:hyperlink w:anchor="P369" w:history="1">
        <w:r>
          <w:rPr>
            <w:color w:val="0000FF"/>
          </w:rPr>
          <w:t>пунктом 52</w:t>
        </w:r>
      </w:hyperlink>
      <w:r>
        <w:t xml:space="preserve"> Административного регламента.</w:t>
      </w:r>
    </w:p>
    <w:p w:rsidR="00807622" w:rsidRDefault="00807622">
      <w:pPr>
        <w:pStyle w:val="ConsPlusNormal"/>
        <w:spacing w:before="220"/>
        <w:ind w:firstLine="540"/>
        <w:jc w:val="both"/>
      </w:pPr>
      <w:r>
        <w:t>При выдаче гражданину сведений на бумажном носителе в нижней части бумажного документа под отметкой размещается текст "Документ соответствует содержанию электронного документа", который заверяется собственноручной подписью уполномоченного должностного лица территориального органа ПФР с указанием его должности, фамилии, инициалов, а также печатью территориального органа ПФР.</w:t>
      </w:r>
    </w:p>
    <w:p w:rsidR="00807622" w:rsidRDefault="00807622">
      <w:pPr>
        <w:pStyle w:val="ConsPlusNormal"/>
        <w:jc w:val="both"/>
      </w:pPr>
    </w:p>
    <w:p w:rsidR="00807622" w:rsidRDefault="00807622">
      <w:pPr>
        <w:pStyle w:val="ConsPlusTitle"/>
        <w:jc w:val="center"/>
        <w:outlineLvl w:val="2"/>
      </w:pPr>
      <w:r>
        <w:t xml:space="preserve">Административная процедура по исправлению </w:t>
      </w:r>
      <w:proofErr w:type="gramStart"/>
      <w:r>
        <w:t>допущенных</w:t>
      </w:r>
      <w:proofErr w:type="gramEnd"/>
    </w:p>
    <w:p w:rsidR="00807622" w:rsidRDefault="00807622">
      <w:pPr>
        <w:pStyle w:val="ConsPlusTitle"/>
        <w:jc w:val="center"/>
      </w:pPr>
      <w:proofErr w:type="gramStart"/>
      <w:r>
        <w:t>опечаток и ошибок в выданных в результате предоставления</w:t>
      </w:r>
      <w:proofErr w:type="gramEnd"/>
    </w:p>
    <w:p w:rsidR="00807622" w:rsidRDefault="00807622">
      <w:pPr>
        <w:pStyle w:val="ConsPlusTitle"/>
        <w:jc w:val="center"/>
      </w:pPr>
      <w:r>
        <w:t xml:space="preserve">государственной услуги </w:t>
      </w:r>
      <w:proofErr w:type="gramStart"/>
      <w:r>
        <w:t>документах</w:t>
      </w:r>
      <w:proofErr w:type="gramEnd"/>
    </w:p>
    <w:p w:rsidR="00807622" w:rsidRDefault="00807622">
      <w:pPr>
        <w:pStyle w:val="ConsPlusNormal"/>
        <w:jc w:val="both"/>
      </w:pPr>
    </w:p>
    <w:p w:rsidR="00807622" w:rsidRDefault="00807622">
      <w:pPr>
        <w:pStyle w:val="ConsPlusNormal"/>
        <w:ind w:firstLine="540"/>
        <w:jc w:val="both"/>
      </w:pPr>
      <w:r>
        <w:t>49. Территориальный орган ПФР, предоставляющий государственную услугу, его должностное лицо исправляет допущенные опечатки и ошибки в выданных в результате предоставления государственной услуги сведениях в течение 3 рабочих дней со дня обращения гражданина.</w:t>
      </w:r>
    </w:p>
    <w:p w:rsidR="00807622" w:rsidRDefault="00807622">
      <w:pPr>
        <w:pStyle w:val="ConsPlusNormal"/>
        <w:jc w:val="both"/>
      </w:pPr>
    </w:p>
    <w:p w:rsidR="00807622" w:rsidRDefault="00807622">
      <w:pPr>
        <w:pStyle w:val="ConsPlusTitle"/>
        <w:jc w:val="center"/>
        <w:outlineLvl w:val="2"/>
      </w:pPr>
      <w:r>
        <w:t>Порядок осуществления административных процедур</w:t>
      </w:r>
    </w:p>
    <w:p w:rsidR="00807622" w:rsidRDefault="00807622">
      <w:pPr>
        <w:pStyle w:val="ConsPlusTitle"/>
        <w:jc w:val="center"/>
      </w:pPr>
      <w:r>
        <w:t xml:space="preserve">в электронной форме, в том числе с использованием </w:t>
      </w:r>
      <w:proofErr w:type="gramStart"/>
      <w:r>
        <w:t>Единого</w:t>
      </w:r>
      <w:proofErr w:type="gramEnd"/>
    </w:p>
    <w:p w:rsidR="00807622" w:rsidRDefault="00807622">
      <w:pPr>
        <w:pStyle w:val="ConsPlusTitle"/>
        <w:jc w:val="center"/>
      </w:pPr>
      <w:r>
        <w:t>портала и сайта ПФР</w:t>
      </w:r>
    </w:p>
    <w:p w:rsidR="00807622" w:rsidRDefault="00807622">
      <w:pPr>
        <w:pStyle w:val="ConsPlusNormal"/>
        <w:jc w:val="both"/>
      </w:pPr>
    </w:p>
    <w:p w:rsidR="00807622" w:rsidRDefault="00807622">
      <w:pPr>
        <w:pStyle w:val="ConsPlusNormal"/>
        <w:ind w:firstLine="540"/>
        <w:jc w:val="both"/>
      </w:pPr>
      <w:r>
        <w:t>50. При предоставлении административных процедур в электронной форме, в том числе с использованием Единого портала и сайта ПФР, осуществляется:</w:t>
      </w:r>
    </w:p>
    <w:p w:rsidR="00807622" w:rsidRDefault="00807622">
      <w:pPr>
        <w:pStyle w:val="ConsPlusNormal"/>
        <w:spacing w:before="220"/>
        <w:ind w:firstLine="540"/>
        <w:jc w:val="both"/>
      </w:pPr>
      <w:r>
        <w:t>предоставление информации гражданам и обеспечение доступа гражданам к сведениям о государственной услуге;</w:t>
      </w:r>
    </w:p>
    <w:p w:rsidR="00807622" w:rsidRDefault="00807622">
      <w:pPr>
        <w:pStyle w:val="ConsPlusNormal"/>
        <w:spacing w:before="220"/>
        <w:ind w:firstLine="540"/>
        <w:jc w:val="both"/>
      </w:pPr>
      <w:r>
        <w:t>формирование и прием запроса;</w:t>
      </w:r>
    </w:p>
    <w:p w:rsidR="00807622" w:rsidRDefault="00807622">
      <w:pPr>
        <w:pStyle w:val="ConsPlusNormal"/>
        <w:spacing w:before="220"/>
        <w:ind w:firstLine="540"/>
        <w:jc w:val="both"/>
      </w:pPr>
      <w:r>
        <w:t>получение гражданином сведений о ходе предоставления государственной услуги;</w:t>
      </w:r>
    </w:p>
    <w:p w:rsidR="00807622" w:rsidRDefault="00807622">
      <w:pPr>
        <w:pStyle w:val="ConsPlusNormal"/>
        <w:spacing w:before="220"/>
        <w:ind w:firstLine="540"/>
        <w:jc w:val="both"/>
      </w:pPr>
      <w:r>
        <w:t>получение гражданином результата предоставления государственной услуги;</w:t>
      </w:r>
    </w:p>
    <w:p w:rsidR="00807622" w:rsidRDefault="00807622">
      <w:pPr>
        <w:pStyle w:val="ConsPlusNormal"/>
        <w:spacing w:before="220"/>
        <w:ind w:firstLine="540"/>
        <w:jc w:val="both"/>
      </w:pPr>
      <w:r>
        <w:t>иные действия, необходимые для предоставления государственной услуги.</w:t>
      </w:r>
    </w:p>
    <w:p w:rsidR="00807622" w:rsidRDefault="00807622">
      <w:pPr>
        <w:pStyle w:val="ConsPlusNormal"/>
        <w:spacing w:before="220"/>
        <w:ind w:firstLine="540"/>
        <w:jc w:val="both"/>
      </w:pPr>
      <w:r>
        <w:t xml:space="preserve">51. Информирование граждан по вопросам предоставления государственной услуги осуществляется способами, указанными в </w:t>
      </w:r>
      <w:hyperlink w:anchor="P50" w:history="1">
        <w:r>
          <w:rPr>
            <w:color w:val="0000FF"/>
          </w:rPr>
          <w:t>пункте 4</w:t>
        </w:r>
      </w:hyperlink>
      <w:r>
        <w:t xml:space="preserve"> Административного регламента.</w:t>
      </w:r>
    </w:p>
    <w:p w:rsidR="00807622" w:rsidRDefault="00807622">
      <w:pPr>
        <w:pStyle w:val="ConsPlusNormal"/>
        <w:spacing w:before="220"/>
        <w:ind w:firstLine="540"/>
        <w:jc w:val="both"/>
      </w:pPr>
      <w:bookmarkStart w:id="9" w:name="P369"/>
      <w:bookmarkEnd w:id="9"/>
      <w:r>
        <w:t xml:space="preserve">52. </w:t>
      </w:r>
      <w:proofErr w:type="gramStart"/>
      <w:r>
        <w:t xml:space="preserve">Подача запроса гражданином осуществляется в соответствии с </w:t>
      </w:r>
      <w:hyperlink r:id="rId20" w:history="1">
        <w:r>
          <w:rPr>
            <w:color w:val="0000FF"/>
          </w:rPr>
          <w:t>Порядком</w:t>
        </w:r>
      </w:hyperlink>
      <w:r>
        <w:t xml:space="preserve"> оформления электронного документа, содержащего сведения об отнесении гражданина к категории граждан предпенсионного возраста, утвержденным постановлением Правления ПФР от 29 октября 2018 г. N 464п "Об утверждении Порядка оформления электронного документа, содержащего сведения об отнесении гражданина к категории граждан предпенсионного возраста" (зарегистрировано в Минюсте России 21 декабря 2018 г., регистрационный N 53099) (далее</w:t>
      </w:r>
      <w:proofErr w:type="gramEnd"/>
      <w:r>
        <w:t xml:space="preserve"> - постановление Правления ПФР N 464п).</w:t>
      </w:r>
    </w:p>
    <w:p w:rsidR="00807622" w:rsidRDefault="00807622">
      <w:pPr>
        <w:pStyle w:val="ConsPlusNormal"/>
        <w:spacing w:before="220"/>
        <w:ind w:firstLine="540"/>
        <w:jc w:val="both"/>
      </w:pPr>
      <w:r>
        <w:t>Информация о ходе предоставления государственной услуги направляется гражданину территориальным органом ПФР в срок, не превышающий одного рабочего дня после завершения выполнения соответствующей административной процедуры, на адрес электронной почты или с использованием средств Единого портала и сайта ПФР по выбору гражданина.</w:t>
      </w:r>
    </w:p>
    <w:p w:rsidR="00807622" w:rsidRDefault="00807622">
      <w:pPr>
        <w:pStyle w:val="ConsPlusNormal"/>
        <w:spacing w:before="220"/>
        <w:ind w:firstLine="540"/>
        <w:jc w:val="both"/>
      </w:pPr>
      <w:r>
        <w:t xml:space="preserve">Результаты предоставления государственной услуги могут быть направлены по желанию гражданина в электронной форме в </w:t>
      </w:r>
      <w:hyperlink r:id="rId21" w:history="1">
        <w:r>
          <w:rPr>
            <w:color w:val="0000FF"/>
          </w:rPr>
          <w:t>порядке</w:t>
        </w:r>
      </w:hyperlink>
      <w:r>
        <w:t xml:space="preserve">, определенном постановлением Правления ПФР N </w:t>
      </w:r>
      <w:r>
        <w:lastRenderedPageBreak/>
        <w:t>464п.</w:t>
      </w:r>
    </w:p>
    <w:p w:rsidR="00807622" w:rsidRDefault="00807622">
      <w:pPr>
        <w:pStyle w:val="ConsPlusNormal"/>
        <w:spacing w:before="220"/>
        <w:ind w:firstLine="540"/>
        <w:jc w:val="both"/>
      </w:pPr>
      <w:bookmarkStart w:id="10" w:name="P372"/>
      <w:bookmarkEnd w:id="10"/>
      <w:r>
        <w:t>53. Иные действия, необходимые для предоставления государственной услуги.</w:t>
      </w:r>
    </w:p>
    <w:p w:rsidR="00807622" w:rsidRDefault="00807622">
      <w:pPr>
        <w:pStyle w:val="ConsPlusNormal"/>
        <w:spacing w:before="220"/>
        <w:ind w:firstLine="540"/>
        <w:jc w:val="both"/>
      </w:pPr>
      <w:r>
        <w:t>При предоставлении государственной услуги в электронной форме гражданину направляется:</w:t>
      </w:r>
    </w:p>
    <w:p w:rsidR="00807622" w:rsidRDefault="00807622">
      <w:pPr>
        <w:pStyle w:val="ConsPlusNormal"/>
        <w:spacing w:before="220"/>
        <w:ind w:firstLine="540"/>
        <w:jc w:val="both"/>
      </w:pPr>
      <w:r>
        <w:t>уведомление о приеме и регистрации запроса;</w:t>
      </w:r>
    </w:p>
    <w:p w:rsidR="00807622" w:rsidRDefault="00807622">
      <w:pPr>
        <w:pStyle w:val="ConsPlusNormal"/>
        <w:spacing w:before="220"/>
        <w:ind w:firstLine="540"/>
        <w:jc w:val="both"/>
      </w:pPr>
      <w:r>
        <w:t>уведомление о результате предоставления государственной услуги.</w:t>
      </w:r>
    </w:p>
    <w:p w:rsidR="00807622" w:rsidRDefault="00807622">
      <w:pPr>
        <w:pStyle w:val="ConsPlusNormal"/>
        <w:spacing w:before="220"/>
        <w:ind w:firstLine="540"/>
        <w:jc w:val="both"/>
      </w:pPr>
      <w:proofErr w:type="gramStart"/>
      <w:r>
        <w:t>Выполнение иных действий, необходимые для предоставления государственной услуги, не предусмотренных Административным регламентом, не осуществляется.</w:t>
      </w:r>
      <w:proofErr w:type="gramEnd"/>
    </w:p>
    <w:p w:rsidR="00807622" w:rsidRDefault="00807622">
      <w:pPr>
        <w:pStyle w:val="ConsPlusNormal"/>
        <w:jc w:val="both"/>
      </w:pPr>
    </w:p>
    <w:p w:rsidR="00807622" w:rsidRDefault="00807622">
      <w:pPr>
        <w:pStyle w:val="ConsPlusTitle"/>
        <w:jc w:val="center"/>
        <w:outlineLvl w:val="1"/>
      </w:pPr>
      <w:r>
        <w:t xml:space="preserve">IV. Формы </w:t>
      </w:r>
      <w:proofErr w:type="gramStart"/>
      <w:r>
        <w:t>контроля за</w:t>
      </w:r>
      <w:proofErr w:type="gramEnd"/>
      <w:r>
        <w:t xml:space="preserve"> предоставлением</w:t>
      </w:r>
    </w:p>
    <w:p w:rsidR="00807622" w:rsidRDefault="00807622">
      <w:pPr>
        <w:pStyle w:val="ConsPlusTitle"/>
        <w:jc w:val="center"/>
      </w:pPr>
      <w:r>
        <w:t>государственной услуги</w:t>
      </w:r>
    </w:p>
    <w:p w:rsidR="00807622" w:rsidRDefault="00807622">
      <w:pPr>
        <w:pStyle w:val="ConsPlusNormal"/>
        <w:jc w:val="both"/>
      </w:pPr>
    </w:p>
    <w:p w:rsidR="00807622" w:rsidRDefault="00807622">
      <w:pPr>
        <w:pStyle w:val="ConsPlusTitle"/>
        <w:jc w:val="center"/>
        <w:outlineLvl w:val="2"/>
      </w:pPr>
      <w:r>
        <w:t>Порядок осуществления текущего контроля</w:t>
      </w:r>
    </w:p>
    <w:p w:rsidR="00807622" w:rsidRDefault="00807622">
      <w:pPr>
        <w:pStyle w:val="ConsPlusTitle"/>
        <w:jc w:val="center"/>
      </w:pPr>
      <w:r>
        <w:t xml:space="preserve">за соблюдением и исполнением </w:t>
      </w:r>
      <w:proofErr w:type="gramStart"/>
      <w:r>
        <w:t>ответственными</w:t>
      </w:r>
      <w:proofErr w:type="gramEnd"/>
    </w:p>
    <w:p w:rsidR="00807622" w:rsidRDefault="00807622">
      <w:pPr>
        <w:pStyle w:val="ConsPlusTitle"/>
        <w:jc w:val="center"/>
      </w:pPr>
      <w:r>
        <w:t>должностными лицами территориального органа ПФР положений</w:t>
      </w:r>
    </w:p>
    <w:p w:rsidR="00807622" w:rsidRDefault="00807622">
      <w:pPr>
        <w:pStyle w:val="ConsPlusTitle"/>
        <w:jc w:val="center"/>
      </w:pPr>
      <w:r>
        <w:t>Административного регламента и иных нормативных правовых</w:t>
      </w:r>
    </w:p>
    <w:p w:rsidR="00807622" w:rsidRDefault="00807622">
      <w:pPr>
        <w:pStyle w:val="ConsPlusTitle"/>
        <w:jc w:val="center"/>
      </w:pPr>
      <w:r>
        <w:t>актов, устанавливающих требования к предоставлению</w:t>
      </w:r>
    </w:p>
    <w:p w:rsidR="00807622" w:rsidRDefault="00807622">
      <w:pPr>
        <w:pStyle w:val="ConsPlusTitle"/>
        <w:jc w:val="center"/>
      </w:pPr>
      <w:r>
        <w:t>государственной услуги, а также принятием ими решений</w:t>
      </w:r>
    </w:p>
    <w:p w:rsidR="00807622" w:rsidRDefault="00807622">
      <w:pPr>
        <w:pStyle w:val="ConsPlusNormal"/>
        <w:jc w:val="both"/>
      </w:pPr>
    </w:p>
    <w:p w:rsidR="00807622" w:rsidRDefault="00807622">
      <w:pPr>
        <w:pStyle w:val="ConsPlusNormal"/>
        <w:ind w:firstLine="540"/>
        <w:jc w:val="both"/>
      </w:pPr>
      <w:r>
        <w:t xml:space="preserve">54. Текущий </w:t>
      </w:r>
      <w:proofErr w:type="gramStart"/>
      <w:r>
        <w:t>контроль за</w:t>
      </w:r>
      <w:proofErr w:type="gramEnd"/>
      <w:r>
        <w:t xml:space="preserve"> соблюдением и исполнением должностным лицом положений Административного регламента, иных нормативных правовых актов, устанавливающих требования к предоставлению государственной услуги (далее - текущий контроль), осуществляется руководителем структурного подразделения территориального органа ПФР, ответственного за предоставление государственной услуги, а также руководством территориального органа ПФР.</w:t>
      </w:r>
    </w:p>
    <w:p w:rsidR="00807622" w:rsidRDefault="00807622">
      <w:pPr>
        <w:pStyle w:val="ConsPlusNormal"/>
        <w:spacing w:before="220"/>
        <w:ind w:firstLine="540"/>
        <w:jc w:val="both"/>
      </w:pPr>
      <w:r>
        <w:t>55. Текущий контроль осуществляется на постоянной основе (по итогам рабочего дня) по данным журнала учета заявлений и решений территориального органа ПФР.</w:t>
      </w:r>
    </w:p>
    <w:p w:rsidR="00807622" w:rsidRDefault="00807622">
      <w:pPr>
        <w:pStyle w:val="ConsPlusNormal"/>
        <w:jc w:val="both"/>
      </w:pPr>
    </w:p>
    <w:p w:rsidR="00807622" w:rsidRDefault="00807622">
      <w:pPr>
        <w:pStyle w:val="ConsPlusTitle"/>
        <w:jc w:val="center"/>
        <w:outlineLvl w:val="2"/>
      </w:pPr>
      <w:r>
        <w:t xml:space="preserve">Порядок и периодичность осуществления </w:t>
      </w:r>
      <w:proofErr w:type="gramStart"/>
      <w:r>
        <w:t>плановых</w:t>
      </w:r>
      <w:proofErr w:type="gramEnd"/>
    </w:p>
    <w:p w:rsidR="00807622" w:rsidRDefault="00807622">
      <w:pPr>
        <w:pStyle w:val="ConsPlusTitle"/>
        <w:jc w:val="center"/>
      </w:pPr>
      <w:r>
        <w:t>и внеплановых проверок полноты и качества предоставления</w:t>
      </w:r>
    </w:p>
    <w:p w:rsidR="00807622" w:rsidRDefault="00807622">
      <w:pPr>
        <w:pStyle w:val="ConsPlusTitle"/>
        <w:jc w:val="center"/>
      </w:pPr>
      <w:r>
        <w:t>государственной услуги, в том числе порядок и формы</w:t>
      </w:r>
    </w:p>
    <w:p w:rsidR="00807622" w:rsidRDefault="00807622">
      <w:pPr>
        <w:pStyle w:val="ConsPlusTitle"/>
        <w:jc w:val="center"/>
      </w:pPr>
      <w:proofErr w:type="gramStart"/>
      <w:r>
        <w:t>контроля за</w:t>
      </w:r>
      <w:proofErr w:type="gramEnd"/>
      <w:r>
        <w:t xml:space="preserve"> полнотой и качеством предоставления</w:t>
      </w:r>
    </w:p>
    <w:p w:rsidR="00807622" w:rsidRDefault="00807622">
      <w:pPr>
        <w:pStyle w:val="ConsPlusTitle"/>
        <w:jc w:val="center"/>
      </w:pPr>
      <w:r>
        <w:t>государственной услуги</w:t>
      </w:r>
    </w:p>
    <w:p w:rsidR="00807622" w:rsidRDefault="00807622">
      <w:pPr>
        <w:pStyle w:val="ConsPlusNormal"/>
        <w:jc w:val="both"/>
      </w:pPr>
    </w:p>
    <w:p w:rsidR="00807622" w:rsidRDefault="00807622">
      <w:pPr>
        <w:pStyle w:val="ConsPlusNormal"/>
        <w:ind w:firstLine="540"/>
        <w:jc w:val="both"/>
      </w:pPr>
      <w:r>
        <w:t xml:space="preserve">56. В целях осуществления </w:t>
      </w:r>
      <w:proofErr w:type="gramStart"/>
      <w:r>
        <w:t>контроля за</w:t>
      </w:r>
      <w:proofErr w:type="gramEnd"/>
      <w:r>
        <w:t xml:space="preserve"> соблюдением и исполнением должностным лицом территориального органа ПФР положений Административного регламента, иных нормативных правовых актов, устанавливающих требования к предоставлению государственной услуги (далее - контроль за предоставлением государственной услуги), ПФР, отделения ПФР могут проводить проверки полноты и качества предоставления государственной услуги территориальным органом ПФР (далее - проверка).</w:t>
      </w:r>
    </w:p>
    <w:p w:rsidR="00807622" w:rsidRDefault="00807622">
      <w:pPr>
        <w:pStyle w:val="ConsPlusNormal"/>
        <w:spacing w:before="220"/>
        <w:ind w:firstLine="540"/>
        <w:jc w:val="both"/>
      </w:pPr>
      <w:r>
        <w:t>Проверки осуществляются на основании актов ПФР и распорядительных документов отделений ПФР.</w:t>
      </w:r>
    </w:p>
    <w:p w:rsidR="00807622" w:rsidRDefault="00807622">
      <w:pPr>
        <w:pStyle w:val="ConsPlusNormal"/>
        <w:spacing w:before="220"/>
        <w:ind w:firstLine="540"/>
        <w:jc w:val="both"/>
      </w:pPr>
      <w:r>
        <w:t>57. Проверки могут быть плановыми (осуществляться на основании планов работы ПФР, отделений ПФР) и внеплановыми.</w:t>
      </w:r>
    </w:p>
    <w:p w:rsidR="00807622" w:rsidRDefault="00807622">
      <w:pPr>
        <w:pStyle w:val="ConsPlusNormal"/>
        <w:spacing w:before="220"/>
        <w:ind w:firstLine="540"/>
        <w:jc w:val="both"/>
      </w:pPr>
      <w:r>
        <w:t>Плановые проверки проводятся с периодичностью один раз в три года.</w:t>
      </w:r>
    </w:p>
    <w:p w:rsidR="00807622" w:rsidRDefault="00807622">
      <w:pPr>
        <w:pStyle w:val="ConsPlusNormal"/>
        <w:spacing w:before="220"/>
        <w:ind w:firstLine="540"/>
        <w:jc w:val="both"/>
      </w:pPr>
      <w:r>
        <w:t xml:space="preserve">Внеплановые проверки проводятся по поручению Председателя Правления ПФР, </w:t>
      </w:r>
      <w:r>
        <w:lastRenderedPageBreak/>
        <w:t>заместителей Председателя Правления ПФР, правоохранительных или иных уполномоченных государственных органов, управляющих отделениями ПФР. Проверка также может проводиться по конкретному обращению гражданина.</w:t>
      </w:r>
    </w:p>
    <w:p w:rsidR="00807622" w:rsidRDefault="00807622">
      <w:pPr>
        <w:pStyle w:val="ConsPlusNormal"/>
        <w:spacing w:before="220"/>
        <w:ind w:firstLine="540"/>
        <w:jc w:val="both"/>
      </w:pPr>
      <w:r>
        <w:t>58. Плановые проверки осуществляются по следующим направлениям:</w:t>
      </w:r>
    </w:p>
    <w:p w:rsidR="00807622" w:rsidRDefault="00807622">
      <w:pPr>
        <w:pStyle w:val="ConsPlusNormal"/>
        <w:spacing w:before="220"/>
        <w:ind w:firstLine="540"/>
        <w:jc w:val="both"/>
      </w:pPr>
      <w:r>
        <w:t>организация работы по предоставлению государственной услуги;</w:t>
      </w:r>
    </w:p>
    <w:p w:rsidR="00807622" w:rsidRDefault="00807622">
      <w:pPr>
        <w:pStyle w:val="ConsPlusNormal"/>
        <w:spacing w:before="220"/>
        <w:ind w:firstLine="540"/>
        <w:jc w:val="both"/>
      </w:pPr>
      <w:r>
        <w:t>полнота и качество предоставления государственной услуги;</w:t>
      </w:r>
    </w:p>
    <w:p w:rsidR="00807622" w:rsidRDefault="00807622">
      <w:pPr>
        <w:pStyle w:val="ConsPlusNormal"/>
        <w:spacing w:before="220"/>
        <w:ind w:firstLine="540"/>
        <w:jc w:val="both"/>
      </w:pPr>
      <w:r>
        <w:t>осуществление текущего контроля.</w:t>
      </w:r>
    </w:p>
    <w:p w:rsidR="00807622" w:rsidRDefault="00807622">
      <w:pPr>
        <w:pStyle w:val="ConsPlusNormal"/>
        <w:spacing w:before="220"/>
        <w:ind w:firstLine="540"/>
        <w:jc w:val="both"/>
      </w:pPr>
      <w:r>
        <w:t>Проверки также могут носить тематический характер.</w:t>
      </w:r>
    </w:p>
    <w:p w:rsidR="00807622" w:rsidRDefault="00807622">
      <w:pPr>
        <w:pStyle w:val="ConsPlusNormal"/>
        <w:spacing w:before="220"/>
        <w:ind w:firstLine="540"/>
        <w:jc w:val="both"/>
      </w:pPr>
      <w:r>
        <w:t>При проверке могут рассматриваться все вопросы, связанные с предоставлением государственной услуги.</w:t>
      </w:r>
    </w:p>
    <w:p w:rsidR="00807622" w:rsidRDefault="00807622">
      <w:pPr>
        <w:pStyle w:val="ConsPlusNormal"/>
        <w:spacing w:before="220"/>
        <w:ind w:firstLine="540"/>
        <w:jc w:val="both"/>
      </w:pPr>
      <w:r>
        <w:t>Проверки проводятся с целью выявления и устранения нарушений при предоставлении государственной услуги.</w:t>
      </w:r>
    </w:p>
    <w:p w:rsidR="00807622" w:rsidRDefault="00807622">
      <w:pPr>
        <w:pStyle w:val="ConsPlusNormal"/>
        <w:jc w:val="both"/>
      </w:pPr>
    </w:p>
    <w:p w:rsidR="00807622" w:rsidRDefault="00807622">
      <w:pPr>
        <w:pStyle w:val="ConsPlusTitle"/>
        <w:jc w:val="center"/>
        <w:outlineLvl w:val="2"/>
      </w:pPr>
      <w:r>
        <w:t>Ответственность должностных лиц территориальных</w:t>
      </w:r>
    </w:p>
    <w:p w:rsidR="00807622" w:rsidRDefault="00807622">
      <w:pPr>
        <w:pStyle w:val="ConsPlusTitle"/>
        <w:jc w:val="center"/>
      </w:pPr>
      <w:r>
        <w:t>органов ПФР за решения и действия (бездействие),</w:t>
      </w:r>
    </w:p>
    <w:p w:rsidR="00807622" w:rsidRDefault="00807622">
      <w:pPr>
        <w:pStyle w:val="ConsPlusTitle"/>
        <w:jc w:val="center"/>
      </w:pPr>
      <w:r>
        <w:t>принимаемые (осуществляемые) ими в ходе предоставления</w:t>
      </w:r>
    </w:p>
    <w:p w:rsidR="00807622" w:rsidRDefault="00807622">
      <w:pPr>
        <w:pStyle w:val="ConsPlusTitle"/>
        <w:jc w:val="center"/>
      </w:pPr>
      <w:r>
        <w:t>государственной услуги</w:t>
      </w:r>
    </w:p>
    <w:p w:rsidR="00807622" w:rsidRDefault="00807622">
      <w:pPr>
        <w:pStyle w:val="ConsPlusNormal"/>
        <w:jc w:val="both"/>
      </w:pPr>
    </w:p>
    <w:p w:rsidR="00807622" w:rsidRDefault="00807622">
      <w:pPr>
        <w:pStyle w:val="ConsPlusNormal"/>
        <w:ind w:firstLine="540"/>
        <w:jc w:val="both"/>
      </w:pPr>
      <w:r>
        <w:t>59. Должностное лицо несет персональную ответственность за соблюдение сроков и порядка предоставления государственной услуги.</w:t>
      </w:r>
    </w:p>
    <w:p w:rsidR="00807622" w:rsidRDefault="00807622">
      <w:pPr>
        <w:pStyle w:val="ConsPlusNormal"/>
        <w:spacing w:before="220"/>
        <w:ind w:firstLine="540"/>
        <w:jc w:val="both"/>
      </w:pPr>
      <w:r>
        <w:t>60. Персональная ответственность должностного лица определяется его должностной инструкцией.</w:t>
      </w:r>
    </w:p>
    <w:p w:rsidR="00807622" w:rsidRDefault="00807622">
      <w:pPr>
        <w:pStyle w:val="ConsPlusNormal"/>
        <w:spacing w:before="220"/>
        <w:ind w:firstLine="540"/>
        <w:jc w:val="both"/>
      </w:pPr>
      <w:r>
        <w:t xml:space="preserve">61. Перечень лиц, осуществляющих </w:t>
      </w:r>
      <w:proofErr w:type="gramStart"/>
      <w:r>
        <w:t>контроль за</w:t>
      </w:r>
      <w:proofErr w:type="gramEnd"/>
      <w:r>
        <w:t xml:space="preserve"> предоставлением государственной услуги, устанавливается внутренними распорядительными документами (приказами) территориального органа ПФР.</w:t>
      </w:r>
    </w:p>
    <w:p w:rsidR="00807622" w:rsidRDefault="00807622">
      <w:pPr>
        <w:pStyle w:val="ConsPlusNormal"/>
        <w:jc w:val="both"/>
      </w:pPr>
    </w:p>
    <w:p w:rsidR="00807622" w:rsidRDefault="00807622">
      <w:pPr>
        <w:pStyle w:val="ConsPlusTitle"/>
        <w:jc w:val="center"/>
        <w:outlineLvl w:val="2"/>
      </w:pPr>
      <w:r>
        <w:t>Требования к порядку и формам контроля</w:t>
      </w:r>
    </w:p>
    <w:p w:rsidR="00807622" w:rsidRDefault="00807622">
      <w:pPr>
        <w:pStyle w:val="ConsPlusTitle"/>
        <w:jc w:val="center"/>
      </w:pPr>
      <w:r>
        <w:t>за предоставлением государственной услуги, в том числе</w:t>
      </w:r>
    </w:p>
    <w:p w:rsidR="00807622" w:rsidRDefault="00807622">
      <w:pPr>
        <w:pStyle w:val="ConsPlusTitle"/>
        <w:jc w:val="center"/>
      </w:pPr>
      <w:r>
        <w:t>со стороны граждан, их объединений и организаций</w:t>
      </w:r>
    </w:p>
    <w:p w:rsidR="00807622" w:rsidRDefault="00807622">
      <w:pPr>
        <w:pStyle w:val="ConsPlusNormal"/>
        <w:jc w:val="both"/>
      </w:pPr>
    </w:p>
    <w:p w:rsidR="00807622" w:rsidRDefault="00807622">
      <w:pPr>
        <w:pStyle w:val="ConsPlusNormal"/>
        <w:ind w:firstLine="540"/>
        <w:jc w:val="both"/>
      </w:pPr>
      <w:r>
        <w:t xml:space="preserve">62. Территориальный орган ПФР осуществляет постоянный </w:t>
      </w:r>
      <w:proofErr w:type="gramStart"/>
      <w:r>
        <w:t>контроль за</w:t>
      </w:r>
      <w:proofErr w:type="gramEnd"/>
      <w:r>
        <w:t xml:space="preserve"> предоставлением государственной услуги.</w:t>
      </w:r>
    </w:p>
    <w:p w:rsidR="00807622" w:rsidRDefault="00807622">
      <w:pPr>
        <w:pStyle w:val="ConsPlusNormal"/>
        <w:spacing w:before="220"/>
        <w:ind w:firstLine="540"/>
        <w:jc w:val="both"/>
      </w:pPr>
      <w:r>
        <w:t>Территориальными органами ПФР осуществляется анализ результатов проведенных проверок, на основании которого принимаются необходимые меры по устранению недостатков в организации предоставления государственной услуги.</w:t>
      </w:r>
    </w:p>
    <w:p w:rsidR="00807622" w:rsidRDefault="00807622">
      <w:pPr>
        <w:pStyle w:val="ConsPlusNormal"/>
        <w:spacing w:before="220"/>
        <w:ind w:firstLine="540"/>
        <w:jc w:val="both"/>
      </w:pPr>
      <w:r>
        <w:t xml:space="preserve">63. </w:t>
      </w:r>
      <w:proofErr w:type="gramStart"/>
      <w:r>
        <w:t xml:space="preserve">Контроль за предоставлением государственной услуги со стороны граждан (объединений, организаций) осуществляется в порядке и формах, предусмотренных </w:t>
      </w:r>
      <w:hyperlink r:id="rId22" w:history="1">
        <w:r>
          <w:rPr>
            <w:color w:val="0000FF"/>
          </w:rPr>
          <w:t>постановлением</w:t>
        </w:r>
      </w:hyperlink>
      <w:r>
        <w:t xml:space="preserve"> Правительства Российской Федерации от 12 декабря 2012 г.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w:t>
      </w:r>
      <w:proofErr w:type="gramEnd"/>
      <w:r>
        <w:t xml:space="preserve"> </w:t>
      </w:r>
      <w:proofErr w:type="gramStart"/>
      <w:r>
        <w:t xml:space="preserve">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(Собрание законодательства Российской Федерации, 2012, N 51, ст. 7219; 2015, N 11, ст. 1603; N 40, ст. 5555; 2016, N 48, ст. 6765; 2017, N 15, </w:t>
      </w:r>
      <w:r>
        <w:lastRenderedPageBreak/>
        <w:t>ст. 2235; 2018, N 15, ст. 2161;</w:t>
      </w:r>
      <w:proofErr w:type="gramEnd"/>
      <w:r>
        <w:t xml:space="preserve"> </w:t>
      </w:r>
      <w:proofErr w:type="gramStart"/>
      <w:r>
        <w:t>N 36, ст. 5631; N 49, ст. 7600).</w:t>
      </w:r>
      <w:proofErr w:type="gramEnd"/>
    </w:p>
    <w:p w:rsidR="00807622" w:rsidRDefault="00807622">
      <w:pPr>
        <w:pStyle w:val="ConsPlusNormal"/>
        <w:spacing w:before="220"/>
        <w:ind w:firstLine="540"/>
        <w:jc w:val="both"/>
      </w:pPr>
      <w:proofErr w:type="gramStart"/>
      <w:r>
        <w:t>При предоставлении гражданину государственной услуги должностное лицо территориального органа ПФР (работник многофункционального центра) обязательно информирует его о сборе мнений граждан о качестве предоставленной государственной услуги и предлагает ему предоставить абонентский номер устройства подвижной радиотелефонной связи для участия в оценке качества предоставления государственной услуги (или оценить предоставленную ему государственную услугу в сети Интернет).</w:t>
      </w:r>
      <w:proofErr w:type="gramEnd"/>
    </w:p>
    <w:p w:rsidR="00807622" w:rsidRDefault="00807622">
      <w:pPr>
        <w:pStyle w:val="ConsPlusNormal"/>
        <w:spacing w:before="220"/>
        <w:ind w:firstLine="540"/>
        <w:jc w:val="both"/>
      </w:pPr>
      <w:proofErr w:type="gramStart"/>
      <w:r>
        <w:t>В случае отказа гражданина от оценки качества предоставления государственной услуги с использованием средств подвижной радиотелефонной связи должностное лицо территориального органа ПФР (работник многофункционального центра) предлагает использовать для участия в указанной оценке терминальное или иное устройство, расположенное непосредственно в месте предоставления результата государственной услуги (при наличии технических возможностей), либо оценить качество предоставленной ему государственной услуги на специализированном сайте ("Ваш контроль") в</w:t>
      </w:r>
      <w:proofErr w:type="gramEnd"/>
      <w:r>
        <w:t xml:space="preserve"> сети Интернет, а также в личном кабинете Единого портала.</w:t>
      </w:r>
    </w:p>
    <w:p w:rsidR="00807622" w:rsidRDefault="00807622">
      <w:pPr>
        <w:pStyle w:val="ConsPlusNormal"/>
        <w:spacing w:before="220"/>
        <w:ind w:firstLine="540"/>
        <w:jc w:val="both"/>
      </w:pPr>
      <w:proofErr w:type="gramStart"/>
      <w:r>
        <w:t>В случае согласия гражданина на участие в оценке качества предоставления государственной услуги с помощью устройства подвижной радиотелефонной связи гражданин предоставляет абонентский номер устройства подвижной радиотелефонной связи, который совместно с контактными данными, необходимыми для выявления его мнения о качестве предоставления государственных услуг, передается в автоматизированную информационную систему "Информационно-аналитическая система мониторинга качества государственных услуг".</w:t>
      </w:r>
      <w:proofErr w:type="gramEnd"/>
    </w:p>
    <w:p w:rsidR="00807622" w:rsidRDefault="00807622">
      <w:pPr>
        <w:pStyle w:val="ConsPlusNormal"/>
        <w:jc w:val="both"/>
      </w:pPr>
    </w:p>
    <w:p w:rsidR="00807622" w:rsidRDefault="00807622">
      <w:pPr>
        <w:pStyle w:val="ConsPlusTitle"/>
        <w:jc w:val="center"/>
        <w:outlineLvl w:val="1"/>
      </w:pPr>
      <w:r>
        <w:t>V. Досудебный (внесудебный) порядок обжалования</w:t>
      </w:r>
    </w:p>
    <w:p w:rsidR="00807622" w:rsidRDefault="00807622">
      <w:pPr>
        <w:pStyle w:val="ConsPlusTitle"/>
        <w:jc w:val="center"/>
      </w:pPr>
      <w:r>
        <w:t>решений и действий (бездействия) ПФР и его территориальных</w:t>
      </w:r>
    </w:p>
    <w:p w:rsidR="00807622" w:rsidRDefault="00807622">
      <w:pPr>
        <w:pStyle w:val="ConsPlusTitle"/>
        <w:jc w:val="center"/>
      </w:pPr>
      <w:r>
        <w:t>органов, предоставляющих государственную услугу, а также</w:t>
      </w:r>
    </w:p>
    <w:p w:rsidR="00807622" w:rsidRDefault="00807622">
      <w:pPr>
        <w:pStyle w:val="ConsPlusTitle"/>
        <w:jc w:val="center"/>
      </w:pPr>
      <w:r>
        <w:t>их должностных лиц</w:t>
      </w:r>
    </w:p>
    <w:p w:rsidR="00807622" w:rsidRDefault="00807622">
      <w:pPr>
        <w:pStyle w:val="ConsPlusNormal"/>
        <w:jc w:val="both"/>
      </w:pPr>
    </w:p>
    <w:p w:rsidR="00807622" w:rsidRDefault="00807622">
      <w:pPr>
        <w:pStyle w:val="ConsPlusTitle"/>
        <w:jc w:val="center"/>
        <w:outlineLvl w:val="2"/>
      </w:pPr>
      <w:r>
        <w:t>Информация о праве граждан (представителей)</w:t>
      </w:r>
    </w:p>
    <w:p w:rsidR="00807622" w:rsidRDefault="00807622">
      <w:pPr>
        <w:pStyle w:val="ConsPlusTitle"/>
        <w:jc w:val="center"/>
      </w:pPr>
      <w:r>
        <w:t>на досудебное (внесудебное) обжалование действий</w:t>
      </w:r>
    </w:p>
    <w:p w:rsidR="00807622" w:rsidRDefault="00807622">
      <w:pPr>
        <w:pStyle w:val="ConsPlusTitle"/>
        <w:jc w:val="center"/>
      </w:pPr>
      <w:r>
        <w:t>(бездействия) и (или) решений, принятых (осуществленных)</w:t>
      </w:r>
    </w:p>
    <w:p w:rsidR="00807622" w:rsidRDefault="00807622">
      <w:pPr>
        <w:pStyle w:val="ConsPlusTitle"/>
        <w:jc w:val="center"/>
      </w:pPr>
      <w:r>
        <w:t>в ходе предоставления государственной услуги</w:t>
      </w:r>
    </w:p>
    <w:p w:rsidR="00807622" w:rsidRDefault="00807622">
      <w:pPr>
        <w:pStyle w:val="ConsPlusNormal"/>
        <w:jc w:val="both"/>
      </w:pPr>
    </w:p>
    <w:p w:rsidR="00807622" w:rsidRDefault="00807622">
      <w:pPr>
        <w:pStyle w:val="ConsPlusNormal"/>
        <w:ind w:firstLine="540"/>
        <w:jc w:val="both"/>
      </w:pPr>
      <w:r>
        <w:t>64. Гражданин (представитель) имеет право на досудебное (внесудебное) обжалование решений и действий (бездействия) ПФР, территориальных органов ПФР, их должностных лиц, многофункционального центра, а также работника многофункционального центра при предоставлении государственной услуги (далее - жалоба).</w:t>
      </w:r>
    </w:p>
    <w:p w:rsidR="00807622" w:rsidRDefault="00807622">
      <w:pPr>
        <w:pStyle w:val="ConsPlusNormal"/>
        <w:jc w:val="both"/>
      </w:pPr>
    </w:p>
    <w:p w:rsidR="00807622" w:rsidRDefault="00807622">
      <w:pPr>
        <w:pStyle w:val="ConsPlusTitle"/>
        <w:jc w:val="center"/>
        <w:outlineLvl w:val="2"/>
      </w:pPr>
      <w:r>
        <w:t>Органы государственной власти, организации и уполномоченные</w:t>
      </w:r>
    </w:p>
    <w:p w:rsidR="00807622" w:rsidRDefault="00807622">
      <w:pPr>
        <w:pStyle w:val="ConsPlusTitle"/>
        <w:jc w:val="center"/>
      </w:pPr>
      <w:r>
        <w:t xml:space="preserve">на рассмотрение жалобы лица, которым может быть </w:t>
      </w:r>
      <w:proofErr w:type="gramStart"/>
      <w:r>
        <w:t>направлена</w:t>
      </w:r>
      <w:proofErr w:type="gramEnd"/>
    </w:p>
    <w:p w:rsidR="00807622" w:rsidRDefault="00807622">
      <w:pPr>
        <w:pStyle w:val="ConsPlusTitle"/>
        <w:jc w:val="center"/>
      </w:pPr>
      <w:r>
        <w:t>жалоба гражданина в досудебном (внесудебном) порядке</w:t>
      </w:r>
    </w:p>
    <w:p w:rsidR="00807622" w:rsidRDefault="00807622">
      <w:pPr>
        <w:pStyle w:val="ConsPlusNormal"/>
        <w:jc w:val="both"/>
      </w:pPr>
    </w:p>
    <w:p w:rsidR="00807622" w:rsidRDefault="00807622">
      <w:pPr>
        <w:pStyle w:val="ConsPlusNormal"/>
        <w:ind w:firstLine="540"/>
        <w:jc w:val="both"/>
      </w:pPr>
      <w:r>
        <w:t>65. В досудебном (внесудебном) порядке гражданин вправе обратиться с жалобой в письменной форме на бумажном носителе или в электронной форме в ПФР, территориальный орган ПФР,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807622" w:rsidRDefault="00807622">
      <w:pPr>
        <w:pStyle w:val="ConsPlusNormal"/>
        <w:spacing w:before="220"/>
        <w:ind w:firstLine="540"/>
        <w:jc w:val="both"/>
      </w:pPr>
      <w:r>
        <w:t>в ПФР - на решение и (или) действие (бездействие) руководителя территориального органа ПФР;</w:t>
      </w:r>
    </w:p>
    <w:p w:rsidR="00807622" w:rsidRDefault="00807622">
      <w:pPr>
        <w:pStyle w:val="ConsPlusNormal"/>
        <w:spacing w:before="220"/>
        <w:ind w:firstLine="540"/>
        <w:jc w:val="both"/>
      </w:pPr>
      <w:r>
        <w:t>в вышестоящий территориальный орган ПФР - на решение и (или) действие (бездействие) руководителя и (или) должностного лица нижестоящего территориального органа ПФР;</w:t>
      </w:r>
    </w:p>
    <w:p w:rsidR="00807622" w:rsidRDefault="00807622">
      <w:pPr>
        <w:pStyle w:val="ConsPlusNormal"/>
        <w:spacing w:before="220"/>
        <w:ind w:firstLine="540"/>
        <w:jc w:val="both"/>
      </w:pPr>
      <w:r>
        <w:lastRenderedPageBreak/>
        <w:t>к руководителю территориального органа ПФР - на решение и (или) действие (бездействие) должностного лица территориального органа ПФР;</w:t>
      </w:r>
    </w:p>
    <w:p w:rsidR="00807622" w:rsidRDefault="00807622">
      <w:pPr>
        <w:pStyle w:val="ConsPlusNormal"/>
        <w:spacing w:before="220"/>
        <w:ind w:firstLine="540"/>
        <w:jc w:val="both"/>
      </w:pPr>
      <w:r>
        <w:t>к руководителю многофункционального центра - на решения и действия (бездействие) работника многофункционального центра;</w:t>
      </w:r>
    </w:p>
    <w:p w:rsidR="00807622" w:rsidRDefault="00807622">
      <w:pPr>
        <w:pStyle w:val="ConsPlusNormal"/>
        <w:spacing w:before="220"/>
        <w:ind w:firstLine="540"/>
        <w:jc w:val="both"/>
      </w:pPr>
      <w:r>
        <w:t>к учредителю многофункционального центра или должностному лицу, уполномоченному нормативным правовым актом субъекта Российской Федерации, - на решения и действия (бездействие) многофункционального центра.</w:t>
      </w:r>
    </w:p>
    <w:p w:rsidR="00807622" w:rsidRDefault="00807622">
      <w:pPr>
        <w:pStyle w:val="ConsPlusNormal"/>
        <w:jc w:val="both"/>
      </w:pPr>
    </w:p>
    <w:p w:rsidR="00807622" w:rsidRDefault="00807622">
      <w:pPr>
        <w:pStyle w:val="ConsPlusTitle"/>
        <w:jc w:val="center"/>
        <w:outlineLvl w:val="2"/>
      </w:pPr>
      <w:r>
        <w:t>Способы информирования граждан о порядке подачи</w:t>
      </w:r>
    </w:p>
    <w:p w:rsidR="00807622" w:rsidRDefault="00807622">
      <w:pPr>
        <w:pStyle w:val="ConsPlusTitle"/>
        <w:jc w:val="center"/>
      </w:pPr>
      <w:r>
        <w:t>и рассмотрения жалобы, в том числе с использованием</w:t>
      </w:r>
    </w:p>
    <w:p w:rsidR="00807622" w:rsidRDefault="00807622">
      <w:pPr>
        <w:pStyle w:val="ConsPlusTitle"/>
        <w:jc w:val="center"/>
      </w:pPr>
      <w:r>
        <w:t>Единого портала</w:t>
      </w:r>
    </w:p>
    <w:p w:rsidR="00807622" w:rsidRDefault="00807622">
      <w:pPr>
        <w:pStyle w:val="ConsPlusNormal"/>
        <w:jc w:val="both"/>
      </w:pPr>
    </w:p>
    <w:p w:rsidR="00807622" w:rsidRDefault="00807622">
      <w:pPr>
        <w:pStyle w:val="ConsPlusNormal"/>
        <w:ind w:firstLine="540"/>
        <w:jc w:val="both"/>
      </w:pPr>
      <w:r>
        <w:t>66. Информация о порядке подачи и рассмотрения жалобы размещается на информационных стендах в местах предоставления государственных услуг, на сайте ПФР, Едином портале, а также предоставляется в устной форме по телефону и (или) на личном приеме либо в письменной форме почтовым отправлением или электронным сообщением по адресу, указанному гражданином (его представителем).</w:t>
      </w:r>
    </w:p>
    <w:p w:rsidR="00807622" w:rsidRDefault="00807622">
      <w:pPr>
        <w:pStyle w:val="ConsPlusNormal"/>
        <w:jc w:val="both"/>
      </w:pPr>
    </w:p>
    <w:p w:rsidR="00807622" w:rsidRDefault="00807622">
      <w:pPr>
        <w:pStyle w:val="ConsPlusTitle"/>
        <w:jc w:val="center"/>
        <w:outlineLvl w:val="2"/>
      </w:pPr>
      <w:r>
        <w:t>Перечень нормативных правовых актов, регулирующих</w:t>
      </w:r>
    </w:p>
    <w:p w:rsidR="00807622" w:rsidRDefault="00807622">
      <w:pPr>
        <w:pStyle w:val="ConsPlusTitle"/>
        <w:jc w:val="center"/>
      </w:pPr>
      <w:r>
        <w:t>порядок досудебного (внесудебного) обжалования решений</w:t>
      </w:r>
    </w:p>
    <w:p w:rsidR="00807622" w:rsidRDefault="00807622">
      <w:pPr>
        <w:pStyle w:val="ConsPlusTitle"/>
        <w:jc w:val="center"/>
      </w:pPr>
      <w:r>
        <w:t>и действий (бездействия) органа, предоставляющего</w:t>
      </w:r>
    </w:p>
    <w:p w:rsidR="00807622" w:rsidRDefault="00807622">
      <w:pPr>
        <w:pStyle w:val="ConsPlusTitle"/>
        <w:jc w:val="center"/>
      </w:pPr>
      <w:r>
        <w:t>государственную услугу, а также его должностных лиц</w:t>
      </w:r>
    </w:p>
    <w:p w:rsidR="00807622" w:rsidRDefault="00807622">
      <w:pPr>
        <w:pStyle w:val="ConsPlusNormal"/>
        <w:jc w:val="both"/>
      </w:pPr>
    </w:p>
    <w:p w:rsidR="00807622" w:rsidRDefault="00807622">
      <w:pPr>
        <w:pStyle w:val="ConsPlusNormal"/>
        <w:ind w:firstLine="540"/>
        <w:jc w:val="both"/>
      </w:pPr>
      <w:r>
        <w:t>67. Порядок досудебного (внесудебного) обжалования решений и действий (бездействия) территориального органа ПФР, предоставляющего государственную услугу, а также его должностных лиц регулируется:</w:t>
      </w:r>
    </w:p>
    <w:p w:rsidR="00807622" w:rsidRDefault="00807622">
      <w:pPr>
        <w:pStyle w:val="ConsPlusNormal"/>
        <w:spacing w:before="220"/>
        <w:ind w:firstLine="540"/>
        <w:jc w:val="both"/>
      </w:pPr>
      <w:r>
        <w:t xml:space="preserve">Федеральным </w:t>
      </w:r>
      <w:hyperlink r:id="rId23" w:history="1">
        <w:r>
          <w:rPr>
            <w:color w:val="0000FF"/>
          </w:rPr>
          <w:t>законом</w:t>
        </w:r>
      </w:hyperlink>
      <w:r>
        <w:t xml:space="preserve"> от 27 июля 2010 г. N 210-ФЗ;</w:t>
      </w:r>
    </w:p>
    <w:p w:rsidR="00807622" w:rsidRDefault="00807622">
      <w:pPr>
        <w:pStyle w:val="ConsPlusNormal"/>
        <w:spacing w:before="220"/>
        <w:ind w:firstLine="540"/>
        <w:jc w:val="both"/>
      </w:pPr>
      <w:hyperlink r:id="rId24" w:history="1">
        <w:proofErr w:type="gramStart"/>
        <w:r>
          <w:rPr>
            <w:color w:val="0000FF"/>
          </w:rPr>
          <w:t>постановлением</w:t>
        </w:r>
      </w:hyperlink>
      <w:r>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w:t>
      </w:r>
      <w:proofErr w:type="gramEnd"/>
      <w:r>
        <w:t xml:space="preserve"> лиц, организаций, предусмотренных </w:t>
      </w:r>
      <w:hyperlink r:id="rId25" w:history="1">
        <w:r>
          <w:rPr>
            <w:color w:val="0000FF"/>
          </w:rPr>
          <w:t>частью 1 статьи 16</w:t>
        </w:r>
      </w:hyperlink>
      <w: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(Собрание законодательства Российской Федерации, 2012, N 35, ст. 4829; 2014, N 50, ст. 7113; 2015, N 47, ст. 6596; </w:t>
      </w:r>
      <w:proofErr w:type="gramStart"/>
      <w:r>
        <w:t>2016, N 51, ст. 7370; 2017, N 44, ст. 6523, 2018, N 25, ст. 3696);</w:t>
      </w:r>
      <w:proofErr w:type="gramEnd"/>
    </w:p>
    <w:p w:rsidR="00807622" w:rsidRDefault="00807622">
      <w:pPr>
        <w:pStyle w:val="ConsPlusNormal"/>
        <w:spacing w:before="220"/>
        <w:ind w:firstLine="540"/>
        <w:jc w:val="both"/>
      </w:pPr>
      <w:hyperlink r:id="rId26" w:history="1">
        <w:proofErr w:type="gramStart"/>
        <w:r>
          <w:rPr>
            <w:color w:val="0000FF"/>
          </w:rPr>
          <w:t>постановление</w:t>
        </w:r>
      </w:hyperlink>
      <w: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(Собрание законодательства Российской Федерации, 2012, N 48, ст. 6706; 2013, N 52, ст. 7218; 2015, N 2, ст. 518;</w:t>
      </w:r>
      <w:proofErr w:type="gramEnd"/>
      <w:r>
        <w:t xml:space="preserve"> </w:t>
      </w:r>
      <w:proofErr w:type="gramStart"/>
      <w:r>
        <w:t>2018, N 49, ст. 7600).</w:t>
      </w:r>
      <w:proofErr w:type="gramEnd"/>
    </w:p>
    <w:p w:rsidR="00807622" w:rsidRDefault="00807622">
      <w:pPr>
        <w:pStyle w:val="ConsPlusNormal"/>
        <w:spacing w:before="220"/>
        <w:ind w:firstLine="540"/>
        <w:jc w:val="both"/>
      </w:pPr>
      <w:r>
        <w:t xml:space="preserve">68. </w:t>
      </w:r>
      <w:proofErr w:type="gramStart"/>
      <w:r>
        <w:t xml:space="preserve">Информация о праве граждан на досудебное (внесудебное) обжалование действий (бездействия) и (или) решений, принятых (осуществленных) в ходе предоставления государственной услуги ПФР, территориальными органами ПФР, их должностными лицами, многофункциональными центрами, а также работниками многофункциональных центров, об органах, организациях и лицах, уполномоченных на рассмотрение жалобы, направленной в </w:t>
      </w:r>
      <w:r>
        <w:lastRenderedPageBreak/>
        <w:t>досудебном (внесудебном) порядке, способах информирования граждан о порядке подачи и рассмотрения жалобы, в том числе</w:t>
      </w:r>
      <w:proofErr w:type="gramEnd"/>
      <w:r>
        <w:t xml:space="preserve"> </w:t>
      </w:r>
      <w:proofErr w:type="gramStart"/>
      <w:r>
        <w:t>с использованием Единого портала, а также перечне нормативных правовых актов, регулирующих порядок досудебного (внесудебного) обжалования решений и действий (бездействия) ПФР, его территориальных органов, их должностных лиц, многофункциональных центров, а также работников многофункциональных центров, подлежит обязательному размещению на Едином портале.</w:t>
      </w:r>
      <w:proofErr w:type="gramEnd"/>
    </w:p>
    <w:p w:rsidR="00807622" w:rsidRDefault="00807622">
      <w:pPr>
        <w:pStyle w:val="ConsPlusNormal"/>
        <w:jc w:val="both"/>
      </w:pPr>
    </w:p>
    <w:p w:rsidR="00807622" w:rsidRDefault="00807622">
      <w:pPr>
        <w:pStyle w:val="ConsPlusTitle"/>
        <w:jc w:val="center"/>
        <w:outlineLvl w:val="1"/>
      </w:pPr>
      <w:r>
        <w:t xml:space="preserve">VI. Особенности выполнения </w:t>
      </w:r>
      <w:proofErr w:type="gramStart"/>
      <w:r>
        <w:t>административных</w:t>
      </w:r>
      <w:proofErr w:type="gramEnd"/>
    </w:p>
    <w:p w:rsidR="00807622" w:rsidRDefault="00807622">
      <w:pPr>
        <w:pStyle w:val="ConsPlusTitle"/>
        <w:jc w:val="center"/>
      </w:pPr>
      <w:r>
        <w:t>процедур (действий) в многофункциональных центрах</w:t>
      </w:r>
    </w:p>
    <w:p w:rsidR="00807622" w:rsidRDefault="00807622">
      <w:pPr>
        <w:pStyle w:val="ConsPlusTitle"/>
        <w:jc w:val="center"/>
      </w:pPr>
      <w:r>
        <w:t>предоставления государственных и муниципальных услуг</w:t>
      </w:r>
    </w:p>
    <w:p w:rsidR="00807622" w:rsidRDefault="00807622">
      <w:pPr>
        <w:pStyle w:val="ConsPlusNormal"/>
        <w:jc w:val="both"/>
      </w:pPr>
    </w:p>
    <w:p w:rsidR="00807622" w:rsidRDefault="00807622">
      <w:pPr>
        <w:pStyle w:val="ConsPlusTitle"/>
        <w:jc w:val="center"/>
        <w:outlineLvl w:val="2"/>
      </w:pPr>
      <w:r>
        <w:t>Исчерпывающий перечень административных процедур,</w:t>
      </w:r>
    </w:p>
    <w:p w:rsidR="00807622" w:rsidRDefault="00807622">
      <w:pPr>
        <w:pStyle w:val="ConsPlusTitle"/>
        <w:jc w:val="center"/>
      </w:pPr>
      <w:proofErr w:type="gramStart"/>
      <w:r>
        <w:t>выполняемых</w:t>
      </w:r>
      <w:proofErr w:type="gramEnd"/>
      <w:r>
        <w:t xml:space="preserve"> многофункциональными центрами</w:t>
      </w:r>
    </w:p>
    <w:p w:rsidR="00807622" w:rsidRDefault="00807622">
      <w:pPr>
        <w:pStyle w:val="ConsPlusNormal"/>
        <w:jc w:val="both"/>
      </w:pPr>
    </w:p>
    <w:p w:rsidR="00807622" w:rsidRDefault="00807622">
      <w:pPr>
        <w:pStyle w:val="ConsPlusNormal"/>
        <w:ind w:firstLine="540"/>
        <w:jc w:val="both"/>
      </w:pPr>
      <w:r>
        <w:t>69. Предоставление государственной услуги многофункциональным центром включает в себя следующие административные процедуры:</w:t>
      </w:r>
    </w:p>
    <w:p w:rsidR="00807622" w:rsidRDefault="00807622">
      <w:pPr>
        <w:pStyle w:val="ConsPlusNormal"/>
        <w:spacing w:before="220"/>
        <w:ind w:firstLine="540"/>
        <w:jc w:val="both"/>
      </w:pPr>
      <w:r>
        <w:t>информирование гражданина о порядке предоставления государственной услуги в многофункциональном центре, о ходе предоставления государственной услуги,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многофункциональном центре;</w:t>
      </w:r>
    </w:p>
    <w:p w:rsidR="00807622" w:rsidRDefault="00807622">
      <w:pPr>
        <w:pStyle w:val="ConsPlusNormal"/>
        <w:spacing w:before="220"/>
        <w:ind w:firstLine="540"/>
        <w:jc w:val="both"/>
      </w:pPr>
      <w:r>
        <w:t>прием запроса гражданина о предоставлении государственной услуги и иных документов, необходимых для предоставления государственной услуги;</w:t>
      </w:r>
    </w:p>
    <w:p w:rsidR="00807622" w:rsidRDefault="00807622">
      <w:pPr>
        <w:pStyle w:val="ConsPlusNormal"/>
        <w:spacing w:before="220"/>
        <w:ind w:firstLine="540"/>
        <w:jc w:val="both"/>
      </w:pPr>
      <w:r>
        <w:t>формирование и направление многофункциональным центром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государственных услуг;</w:t>
      </w:r>
    </w:p>
    <w:p w:rsidR="00807622" w:rsidRDefault="00807622">
      <w:pPr>
        <w:pStyle w:val="ConsPlusNormal"/>
        <w:spacing w:before="220"/>
        <w:ind w:firstLine="540"/>
        <w:jc w:val="both"/>
      </w:pPr>
      <w:proofErr w:type="gramStart"/>
      <w:r>
        <w:t>выдача гражданину результата предоставления государственной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услуги территориальными органами ПФР,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roofErr w:type="gramEnd"/>
    </w:p>
    <w:p w:rsidR="00807622" w:rsidRDefault="00807622">
      <w:pPr>
        <w:pStyle w:val="ConsPlusNormal"/>
        <w:spacing w:before="220"/>
        <w:ind w:firstLine="540"/>
        <w:jc w:val="both"/>
      </w:pPr>
      <w:proofErr w:type="gramStart"/>
      <w:r>
        <w:t>иные 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гражданина, использованной при обращении за получением государственной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государственную услугу, по согласованию с Федеральной службой безопасности Российской Федерации</w:t>
      </w:r>
      <w:proofErr w:type="gramEnd"/>
      <w:r>
        <w:t xml:space="preserve"> </w:t>
      </w:r>
      <w:proofErr w:type="gramStart"/>
      <w:r>
        <w:t xml:space="preserve">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 в соответствии с </w:t>
      </w:r>
      <w:hyperlink r:id="rId27" w:history="1">
        <w:r>
          <w:rPr>
            <w:color w:val="0000FF"/>
          </w:rPr>
          <w:t>пунктом 15</w:t>
        </w:r>
      </w:hyperlink>
      <w:r>
        <w:t xml:space="preserve">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16 мая 2011 г. N 373 "О разработке и утверждении административных регламентов осуществления государственного контроля (надзора) и административных регламентов</w:t>
      </w:r>
      <w:proofErr w:type="gramEnd"/>
      <w:r>
        <w:t xml:space="preserve"> </w:t>
      </w:r>
      <w:proofErr w:type="gramStart"/>
      <w:r>
        <w:t>предоставления государственных услуг" (Собрание законодательства Российской Федерации, 2011, N 22, ст. 3169; N 35, ст. 5092; 2012, N 28, ст. 3908; N 36, ст. 4903; N 50, ст. 7070; N 52, ст. 7507; 2014, N 5, ст. 506; 2017, N 44, ст. 6523; 2018, N 6, ст. 880, N 25, ст. 3696;</w:t>
      </w:r>
      <w:proofErr w:type="gramEnd"/>
      <w:r>
        <w:t xml:space="preserve"> </w:t>
      </w:r>
      <w:proofErr w:type="gramStart"/>
      <w:r>
        <w:t>N 36, ст. 5623; N 46, ст. 7050).</w:t>
      </w:r>
      <w:proofErr w:type="gramEnd"/>
    </w:p>
    <w:p w:rsidR="00807622" w:rsidRDefault="00807622">
      <w:pPr>
        <w:pStyle w:val="ConsPlusNormal"/>
        <w:jc w:val="both"/>
      </w:pPr>
    </w:p>
    <w:p w:rsidR="00807622" w:rsidRDefault="00807622">
      <w:pPr>
        <w:pStyle w:val="ConsPlusTitle"/>
        <w:jc w:val="center"/>
        <w:outlineLvl w:val="2"/>
      </w:pPr>
      <w:r>
        <w:t>Административная процедура по информированию</w:t>
      </w:r>
    </w:p>
    <w:p w:rsidR="00807622" w:rsidRDefault="00807622">
      <w:pPr>
        <w:pStyle w:val="ConsPlusTitle"/>
        <w:jc w:val="center"/>
      </w:pPr>
      <w:r>
        <w:lastRenderedPageBreak/>
        <w:t xml:space="preserve">гражданина о порядке предоставления </w:t>
      </w:r>
      <w:proofErr w:type="gramStart"/>
      <w:r>
        <w:t>государственной</w:t>
      </w:r>
      <w:proofErr w:type="gramEnd"/>
    </w:p>
    <w:p w:rsidR="00807622" w:rsidRDefault="00807622">
      <w:pPr>
        <w:pStyle w:val="ConsPlusTitle"/>
        <w:jc w:val="center"/>
      </w:pPr>
      <w:r>
        <w:t>услуги в многофункциональном центре, о ходе выполнения</w:t>
      </w:r>
    </w:p>
    <w:p w:rsidR="00807622" w:rsidRDefault="00807622">
      <w:pPr>
        <w:pStyle w:val="ConsPlusTitle"/>
        <w:jc w:val="center"/>
      </w:pPr>
      <w:r>
        <w:t>запроса о предоставлении государственной услуги, по иным</w:t>
      </w:r>
    </w:p>
    <w:p w:rsidR="00807622" w:rsidRDefault="00807622">
      <w:pPr>
        <w:pStyle w:val="ConsPlusTitle"/>
        <w:jc w:val="center"/>
      </w:pPr>
      <w:r>
        <w:t xml:space="preserve">вопросам, связанным с предоставлением </w:t>
      </w:r>
      <w:proofErr w:type="gramStart"/>
      <w:r>
        <w:t>государственной</w:t>
      </w:r>
      <w:proofErr w:type="gramEnd"/>
    </w:p>
    <w:p w:rsidR="00807622" w:rsidRDefault="00807622">
      <w:pPr>
        <w:pStyle w:val="ConsPlusTitle"/>
        <w:jc w:val="center"/>
      </w:pPr>
      <w:r>
        <w:t>услуги, а также консультирование заявителей о порядке</w:t>
      </w:r>
    </w:p>
    <w:p w:rsidR="00807622" w:rsidRDefault="00807622">
      <w:pPr>
        <w:pStyle w:val="ConsPlusTitle"/>
        <w:jc w:val="center"/>
      </w:pPr>
      <w:r>
        <w:t>предоставления государственной услуги</w:t>
      </w:r>
    </w:p>
    <w:p w:rsidR="00807622" w:rsidRDefault="00807622">
      <w:pPr>
        <w:pStyle w:val="ConsPlusTitle"/>
        <w:jc w:val="center"/>
      </w:pPr>
      <w:r>
        <w:t>в многофункциональном центре</w:t>
      </w:r>
    </w:p>
    <w:p w:rsidR="00807622" w:rsidRDefault="00807622">
      <w:pPr>
        <w:pStyle w:val="ConsPlusNormal"/>
        <w:jc w:val="both"/>
      </w:pPr>
    </w:p>
    <w:p w:rsidR="00807622" w:rsidRDefault="00807622">
      <w:pPr>
        <w:pStyle w:val="ConsPlusNormal"/>
        <w:ind w:firstLine="540"/>
        <w:jc w:val="both"/>
      </w:pPr>
      <w:r>
        <w:t>70. Информирование гражданина о порядке предоставления государственной услуги в многофункциональном центре, о ходе предоставления государственной услуги или о готовности документов, являющихся результатом предоставления государственной услуги, осуществляется:</w:t>
      </w:r>
    </w:p>
    <w:p w:rsidR="00807622" w:rsidRDefault="00807622">
      <w:pPr>
        <w:pStyle w:val="ConsPlusNormal"/>
        <w:spacing w:before="220"/>
        <w:ind w:firstLine="540"/>
        <w:jc w:val="both"/>
      </w:pPr>
      <w:r>
        <w:t>в ходе личного приема гражданина;</w:t>
      </w:r>
    </w:p>
    <w:p w:rsidR="00807622" w:rsidRDefault="00807622">
      <w:pPr>
        <w:pStyle w:val="ConsPlusNormal"/>
        <w:spacing w:before="220"/>
        <w:ind w:firstLine="540"/>
        <w:jc w:val="both"/>
      </w:pPr>
      <w:r>
        <w:t>по телефону;</w:t>
      </w:r>
    </w:p>
    <w:p w:rsidR="00807622" w:rsidRDefault="00807622">
      <w:pPr>
        <w:pStyle w:val="ConsPlusNormal"/>
        <w:spacing w:before="220"/>
        <w:ind w:firstLine="540"/>
        <w:jc w:val="both"/>
      </w:pPr>
      <w:r>
        <w:t>по электронной почте.</w:t>
      </w:r>
    </w:p>
    <w:p w:rsidR="00807622" w:rsidRDefault="00807622">
      <w:pPr>
        <w:pStyle w:val="ConsPlusNormal"/>
        <w:spacing w:before="220"/>
        <w:ind w:firstLine="540"/>
        <w:jc w:val="both"/>
      </w:pPr>
      <w:r>
        <w:t>71. В случае обращения гражданина в многофункциональный центр с запросом о результате предоставления государственной услуги посредством электронной почты, многофункциональный центр направляет ответ гражданину не позднее рабочего дня, следующего за днем получения многофункциональным центром указанного запроса.</w:t>
      </w:r>
    </w:p>
    <w:p w:rsidR="00807622" w:rsidRDefault="00807622">
      <w:pPr>
        <w:pStyle w:val="ConsPlusNormal"/>
        <w:jc w:val="both"/>
      </w:pPr>
    </w:p>
    <w:p w:rsidR="00807622" w:rsidRDefault="00807622">
      <w:pPr>
        <w:pStyle w:val="ConsPlusTitle"/>
        <w:jc w:val="center"/>
        <w:outlineLvl w:val="2"/>
      </w:pPr>
      <w:r>
        <w:t>Административная процедура по приему</w:t>
      </w:r>
    </w:p>
    <w:p w:rsidR="00807622" w:rsidRDefault="00807622">
      <w:pPr>
        <w:pStyle w:val="ConsPlusTitle"/>
        <w:jc w:val="center"/>
      </w:pPr>
      <w:r>
        <w:t>многофункциональным центром запроса гражданина</w:t>
      </w:r>
    </w:p>
    <w:p w:rsidR="00807622" w:rsidRDefault="00807622">
      <w:pPr>
        <w:pStyle w:val="ConsPlusTitle"/>
        <w:jc w:val="center"/>
      </w:pPr>
      <w:r>
        <w:t>о предоставлении государственной услуги и иных документов,</w:t>
      </w:r>
    </w:p>
    <w:p w:rsidR="00807622" w:rsidRDefault="00807622">
      <w:pPr>
        <w:pStyle w:val="ConsPlusTitle"/>
        <w:jc w:val="center"/>
      </w:pPr>
      <w:proofErr w:type="gramStart"/>
      <w:r>
        <w:t>необходимых</w:t>
      </w:r>
      <w:proofErr w:type="gramEnd"/>
      <w:r>
        <w:t xml:space="preserve"> для предоставления государственной услуги</w:t>
      </w:r>
    </w:p>
    <w:p w:rsidR="00807622" w:rsidRDefault="00807622">
      <w:pPr>
        <w:pStyle w:val="ConsPlusNormal"/>
        <w:jc w:val="both"/>
      </w:pPr>
    </w:p>
    <w:p w:rsidR="00807622" w:rsidRDefault="00807622">
      <w:pPr>
        <w:pStyle w:val="ConsPlusNormal"/>
        <w:ind w:firstLine="540"/>
        <w:jc w:val="both"/>
      </w:pPr>
      <w:bookmarkStart w:id="11" w:name="P504"/>
      <w:bookmarkEnd w:id="11"/>
      <w:r>
        <w:t xml:space="preserve">72. </w:t>
      </w:r>
      <w:proofErr w:type="gramStart"/>
      <w:r>
        <w:t>Основанием для начала административной процедуры является личное обращение гражданина с запросом и документами, необходимыми для предоставления государственной услуги, в любой многофункциональный центр в пределах территории Российской Федерации по выбору гражданина независимо от его места жительства, места пребывания, места фактического проживания или места нахождения выплатного дела в случае, если между территориальным органом ПФР, предоставляющим государственную услугу, и многофункциональным центром заключено соглашение</w:t>
      </w:r>
      <w:proofErr w:type="gramEnd"/>
      <w:r>
        <w:t xml:space="preserve"> о взаимодействии и подача указанного запроса предусмотрена перечнем государственных и муниципальных услуг, предоставляемых в многофункциональном центре, предусмотренным соглашением.</w:t>
      </w:r>
    </w:p>
    <w:p w:rsidR="00807622" w:rsidRDefault="00807622">
      <w:pPr>
        <w:pStyle w:val="ConsPlusNormal"/>
        <w:spacing w:before="220"/>
        <w:ind w:firstLine="540"/>
        <w:jc w:val="both"/>
      </w:pPr>
      <w:r>
        <w:t>Граждане могут обращаться за государственной услугой путем подачи запроса в многофункциональный центр лично, через представителя.</w:t>
      </w:r>
    </w:p>
    <w:p w:rsidR="00807622" w:rsidRDefault="00807622">
      <w:pPr>
        <w:pStyle w:val="ConsPlusNormal"/>
        <w:spacing w:before="220"/>
        <w:ind w:firstLine="540"/>
        <w:jc w:val="both"/>
      </w:pPr>
      <w:r>
        <w:t>Днем обращения за предоставлением государственной услуги считается дата приема запроса многофункциональным центром.</w:t>
      </w:r>
    </w:p>
    <w:p w:rsidR="00807622" w:rsidRDefault="00807622">
      <w:pPr>
        <w:pStyle w:val="ConsPlusNormal"/>
        <w:spacing w:before="220"/>
        <w:ind w:firstLine="540"/>
        <w:jc w:val="both"/>
      </w:pPr>
      <w:r>
        <w:t xml:space="preserve">С учетом требований предоставления государственных услуг многофункциональным центром предоставления государственных и муниципальных услуг, предусмотренных </w:t>
      </w:r>
      <w:hyperlink r:id="rId28" w:history="1">
        <w:r>
          <w:rPr>
            <w:color w:val="0000FF"/>
          </w:rPr>
          <w:t>Правилами</w:t>
        </w:r>
      </w:hyperlink>
      <w:r>
        <w:t xml:space="preserve"> организации деятельности многофункциональных центров, утвержденными постановлением Правительства Российской Федерации от 22 декабря 2012 г. N 1376 (Собрание законодательства Российской Федерации, 2012, N 53, ст. 7932; 2013, N 45, ст. 5807; 2014, N 20, ст. 2523; 2015, N 11, ст. 1594, N 29, ст. 4486, N 42, ст. 5789; 2017, N 5, ст. 809; N 10, ст. 1478; N 32, ст. 5086; N 44, ст. 6519; N 52, ст. 8143; 2018, N 4, ст. 636; N 21, ст. 3019; N 33, ст. 5415; </w:t>
      </w:r>
      <w:proofErr w:type="gramStart"/>
      <w:r>
        <w:t>2019, N 5, ст. 392), запрос, в том числе запрос, составленный на основании комплексного запроса, а также сведения, документы и информация, необходимые для предоставления государственной услуги, могут быть получены территориальным органом ПФР из многофункционального центра в электронной форме по защищенным каналам связи, заверенные усиленной квалифицированной электронной подписью.</w:t>
      </w:r>
      <w:proofErr w:type="gramEnd"/>
    </w:p>
    <w:p w:rsidR="00807622" w:rsidRDefault="00807622">
      <w:pPr>
        <w:pStyle w:val="ConsPlusNormal"/>
        <w:spacing w:before="220"/>
        <w:ind w:firstLine="540"/>
        <w:jc w:val="both"/>
      </w:pPr>
      <w:r>
        <w:lastRenderedPageBreak/>
        <w:t>При этом оригиналы запроса и документов на бумажных носителях в территориальный орган ПФР не представляются.</w:t>
      </w:r>
    </w:p>
    <w:p w:rsidR="00807622" w:rsidRDefault="00807622">
      <w:pPr>
        <w:pStyle w:val="ConsPlusNormal"/>
        <w:spacing w:before="220"/>
        <w:ind w:firstLine="540"/>
        <w:jc w:val="both"/>
      </w:pPr>
      <w:r>
        <w:t>73. Запрос, составленный многофункциональным центром на основании комплексного запроса заявителя о предоставлении нескольких государственных услуг, должен быть подписан уполномоченным работником многофункционального центра, скреплен печатью многофункционального центра.</w:t>
      </w:r>
    </w:p>
    <w:p w:rsidR="00807622" w:rsidRDefault="00807622">
      <w:pPr>
        <w:pStyle w:val="ConsPlusNormal"/>
        <w:spacing w:before="220"/>
        <w:ind w:firstLine="540"/>
        <w:jc w:val="both"/>
      </w:pPr>
      <w:r>
        <w:t>Одновременно с комплексным запросом гражданин подает в многофункциональный центр сведения, документы и (или) информацию, необходимые для предоставления государственных и (или) муниципальных услуг, указанных в комплексном запросе.</w:t>
      </w:r>
    </w:p>
    <w:p w:rsidR="00807622" w:rsidRDefault="00807622">
      <w:pPr>
        <w:pStyle w:val="ConsPlusNormal"/>
        <w:spacing w:before="220"/>
        <w:ind w:firstLine="540"/>
        <w:jc w:val="both"/>
      </w:pPr>
      <w:r>
        <w:t>Запрос, составленный на основании комплексного запроса, а также сведения, документы и информация, необходимые для предоставления государственной услуги, направляются в территориальный орган ПФР с приложением заверенной многофункциональным центром копии комплексного запроса.</w:t>
      </w:r>
    </w:p>
    <w:p w:rsidR="00807622" w:rsidRDefault="00807622">
      <w:pPr>
        <w:pStyle w:val="ConsPlusNormal"/>
        <w:spacing w:before="220"/>
        <w:ind w:firstLine="540"/>
        <w:jc w:val="both"/>
      </w:pPr>
      <w:r>
        <w:t>Результаты предоставления государственной услуги могут быть направлены по желанию гражданина в электронной форме, подписанной усиленной квалифицированной электронной подписью, по месту требования на адрес электронной почты, указанный гражданином при формировании запроса.</w:t>
      </w:r>
    </w:p>
    <w:p w:rsidR="00807622" w:rsidRDefault="00807622">
      <w:pPr>
        <w:pStyle w:val="ConsPlusNormal"/>
        <w:jc w:val="both"/>
      </w:pPr>
    </w:p>
    <w:p w:rsidR="00807622" w:rsidRDefault="00807622">
      <w:pPr>
        <w:pStyle w:val="ConsPlusTitle"/>
        <w:jc w:val="center"/>
        <w:outlineLvl w:val="2"/>
      </w:pPr>
      <w:r>
        <w:t>Административная процедура по формированию</w:t>
      </w:r>
    </w:p>
    <w:p w:rsidR="00807622" w:rsidRDefault="00807622">
      <w:pPr>
        <w:pStyle w:val="ConsPlusTitle"/>
        <w:jc w:val="center"/>
      </w:pPr>
      <w:r>
        <w:t xml:space="preserve">и направлению многофункциональным центром </w:t>
      </w:r>
      <w:proofErr w:type="gramStart"/>
      <w:r>
        <w:t>межведомственного</w:t>
      </w:r>
      <w:proofErr w:type="gramEnd"/>
    </w:p>
    <w:p w:rsidR="00807622" w:rsidRDefault="00807622">
      <w:pPr>
        <w:pStyle w:val="ConsPlusTitle"/>
        <w:jc w:val="center"/>
      </w:pPr>
      <w:r>
        <w:t>запроса в органы, предоставляющие государственные услуги,</w:t>
      </w:r>
    </w:p>
    <w:p w:rsidR="00807622" w:rsidRDefault="00807622">
      <w:pPr>
        <w:pStyle w:val="ConsPlusTitle"/>
        <w:jc w:val="center"/>
      </w:pPr>
      <w:r>
        <w:t>в иные органы государственной власти, органы местного</w:t>
      </w:r>
    </w:p>
    <w:p w:rsidR="00807622" w:rsidRDefault="00807622">
      <w:pPr>
        <w:pStyle w:val="ConsPlusTitle"/>
        <w:jc w:val="center"/>
      </w:pPr>
      <w:r>
        <w:t>самоуправления и организации, участвующие</w:t>
      </w:r>
    </w:p>
    <w:p w:rsidR="00807622" w:rsidRDefault="00807622">
      <w:pPr>
        <w:pStyle w:val="ConsPlusTitle"/>
        <w:jc w:val="center"/>
      </w:pPr>
      <w:r>
        <w:t>в предоставлении государственных услуг</w:t>
      </w:r>
    </w:p>
    <w:p w:rsidR="00807622" w:rsidRDefault="00807622">
      <w:pPr>
        <w:pStyle w:val="ConsPlusNormal"/>
        <w:jc w:val="both"/>
      </w:pPr>
    </w:p>
    <w:p w:rsidR="00807622" w:rsidRDefault="00807622">
      <w:pPr>
        <w:pStyle w:val="ConsPlusNormal"/>
        <w:ind w:firstLine="540"/>
        <w:jc w:val="both"/>
      </w:pPr>
      <w:r>
        <w:t>74. Формирование и направление межведомственного запроса многофункциональным центром при предоставлении государственной услуги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государственных услуг, не осуществляется.</w:t>
      </w:r>
    </w:p>
    <w:p w:rsidR="00807622" w:rsidRDefault="00807622">
      <w:pPr>
        <w:pStyle w:val="ConsPlusNormal"/>
        <w:jc w:val="both"/>
      </w:pPr>
    </w:p>
    <w:p w:rsidR="00807622" w:rsidRDefault="00807622">
      <w:pPr>
        <w:pStyle w:val="ConsPlusTitle"/>
        <w:jc w:val="center"/>
        <w:outlineLvl w:val="2"/>
      </w:pPr>
      <w:r>
        <w:t>Административная процедура по выдаче гражданину</w:t>
      </w:r>
    </w:p>
    <w:p w:rsidR="00807622" w:rsidRDefault="00807622">
      <w:pPr>
        <w:pStyle w:val="ConsPlusTitle"/>
        <w:jc w:val="center"/>
      </w:pPr>
      <w:r>
        <w:t>результата предоставления государственной услуги,</w:t>
      </w:r>
    </w:p>
    <w:p w:rsidR="00807622" w:rsidRDefault="00807622">
      <w:pPr>
        <w:pStyle w:val="ConsPlusTitle"/>
        <w:jc w:val="center"/>
      </w:pPr>
      <w:r>
        <w:t>в том числе выдаче документов на бумажном носителе,</w:t>
      </w:r>
    </w:p>
    <w:p w:rsidR="00807622" w:rsidRDefault="00807622">
      <w:pPr>
        <w:pStyle w:val="ConsPlusTitle"/>
        <w:jc w:val="center"/>
      </w:pPr>
      <w:r>
        <w:t>подтверждающих содержание электронных документов,</w:t>
      </w:r>
    </w:p>
    <w:p w:rsidR="00807622" w:rsidRDefault="00807622">
      <w:pPr>
        <w:pStyle w:val="ConsPlusTitle"/>
        <w:jc w:val="center"/>
      </w:pPr>
      <w:proofErr w:type="gramStart"/>
      <w:r>
        <w:t>направленных</w:t>
      </w:r>
      <w:proofErr w:type="gramEnd"/>
      <w:r>
        <w:t xml:space="preserve"> в многофункциональный центр по результатам</w:t>
      </w:r>
    </w:p>
    <w:p w:rsidR="00807622" w:rsidRDefault="00807622">
      <w:pPr>
        <w:pStyle w:val="ConsPlusTitle"/>
        <w:jc w:val="center"/>
      </w:pPr>
      <w:r>
        <w:t xml:space="preserve">предоставления государственной услуги </w:t>
      </w:r>
      <w:proofErr w:type="gramStart"/>
      <w:r>
        <w:t>территориальными</w:t>
      </w:r>
      <w:proofErr w:type="gramEnd"/>
    </w:p>
    <w:p w:rsidR="00807622" w:rsidRDefault="00807622">
      <w:pPr>
        <w:pStyle w:val="ConsPlusTitle"/>
        <w:jc w:val="center"/>
      </w:pPr>
      <w:r>
        <w:t>органами ПФР, а также выдача документов, включая</w:t>
      </w:r>
    </w:p>
    <w:p w:rsidR="00807622" w:rsidRDefault="00807622">
      <w:pPr>
        <w:pStyle w:val="ConsPlusTitle"/>
        <w:jc w:val="center"/>
      </w:pPr>
      <w:r>
        <w:t>составление на бумажном носителе и заверение</w:t>
      </w:r>
    </w:p>
    <w:p w:rsidR="00807622" w:rsidRDefault="00807622">
      <w:pPr>
        <w:pStyle w:val="ConsPlusTitle"/>
        <w:jc w:val="center"/>
      </w:pPr>
      <w:r>
        <w:t>выписок из информационной системы</w:t>
      </w:r>
    </w:p>
    <w:p w:rsidR="00807622" w:rsidRDefault="00807622">
      <w:pPr>
        <w:pStyle w:val="ConsPlusNormal"/>
        <w:jc w:val="both"/>
      </w:pPr>
    </w:p>
    <w:p w:rsidR="00807622" w:rsidRDefault="00807622">
      <w:pPr>
        <w:pStyle w:val="ConsPlusNormal"/>
        <w:ind w:firstLine="540"/>
        <w:jc w:val="both"/>
      </w:pPr>
      <w:r>
        <w:t>75. При обращении гражданина за сведениями работник многофункционального центра посредством системы межведомственного электронного взаимодействия формирует межведомственный запрос и в режиме "онлайн" получает ответ. Распечатывает поступившие сведения, ставит штамп многофункционального центра и печать, заверяет подписью с ее расшифровкой. Вручает сведения гражданину (представителю гражданина).</w:t>
      </w:r>
    </w:p>
    <w:p w:rsidR="00807622" w:rsidRDefault="00807622">
      <w:pPr>
        <w:pStyle w:val="ConsPlusNormal"/>
        <w:spacing w:before="220"/>
        <w:ind w:firstLine="540"/>
        <w:jc w:val="both"/>
      </w:pPr>
      <w:proofErr w:type="gramStart"/>
      <w:r>
        <w:t xml:space="preserve">При наличии основания для отказа в предоставлении государственной услуги, указанного в </w:t>
      </w:r>
      <w:hyperlink w:anchor="P156" w:history="1">
        <w:r>
          <w:rPr>
            <w:color w:val="0000FF"/>
          </w:rPr>
          <w:t>пункте 20</w:t>
        </w:r>
      </w:hyperlink>
      <w:r>
        <w:t xml:space="preserve"> настоящего Административного регламента, работник многофункционального центра информирует гражданина о невозможности предоставления государственной услуги, ознакамливает со сведениями индивидуального (персонифицированного) учета, имеющимися в </w:t>
      </w:r>
      <w:r>
        <w:lastRenderedPageBreak/>
        <w:t xml:space="preserve">распоряжении территориального органа ПФР, и сообщает о возможности дополнения (уточнения) индивидуального лицевого счета гражданина в соответствии с Федеральным </w:t>
      </w:r>
      <w:hyperlink r:id="rId29" w:history="1">
        <w:r>
          <w:rPr>
            <w:color w:val="0000FF"/>
          </w:rPr>
          <w:t>законом</w:t>
        </w:r>
      </w:hyperlink>
      <w:r>
        <w:t xml:space="preserve"> от 1 апреля 1996 г. N 27-ФЗ</w:t>
      </w:r>
      <w:proofErr w:type="gramEnd"/>
      <w:r>
        <w:t xml:space="preserve"> "</w:t>
      </w:r>
      <w:proofErr w:type="gramStart"/>
      <w:r>
        <w:t>Об индивидуальном (персонифицированном) учете в системе обязательного пенсионного страхования" (Собрание законодательства Российской Федерации, 1996, N 14, ст. 1401; 2001, N 44, ст. 4149; 2003, N 1, ст. 13; 2005, N 19, ст. 1755; 2007, N 30, ст. 3754; 2008, N 18, ст. 1942; N 30, ст. 3616; 2009, N 30, ст. 3739;</w:t>
      </w:r>
      <w:proofErr w:type="gramEnd"/>
      <w:r>
        <w:t xml:space="preserve"> </w:t>
      </w:r>
      <w:proofErr w:type="gramStart"/>
      <w:r>
        <w:t>N 52, ст. 6417, 6454; 2010, N 31, ст. 4196; N 49, ст. 6409; N 50, ст. 6597; 2011, N 29, ст. 4291; N 45, ст. 6335, N 49, ст. 7037, 7057, 7061; N 50, ст. 6965, 6966; 2013, N 14, ст. 1668; N 49, ст. 6352; N 52, ст. 6986;</w:t>
      </w:r>
      <w:proofErr w:type="gramEnd"/>
      <w:r>
        <w:t xml:space="preserve"> </w:t>
      </w:r>
      <w:proofErr w:type="gramStart"/>
      <w:r>
        <w:t>2014, N 11, ст. 1098; N 26, ст. 3394; N 30, ст. 4217; N 45, ст. 6155; N 49, ст. 6915; 2016, N 1, ст. 5; N 18, ст. 2512; N 27, ст. 4183; 2017, N 1, ст. 12; 2018, N 27, ст. 3947; N 31, ст. 4857; N 31, ст. 4858;</w:t>
      </w:r>
      <w:proofErr w:type="gramEnd"/>
      <w:r>
        <w:t xml:space="preserve"> </w:t>
      </w:r>
      <w:proofErr w:type="gramStart"/>
      <w:r>
        <w:t>2019, N 14, ст. 1461).</w:t>
      </w:r>
      <w:proofErr w:type="gramEnd"/>
    </w:p>
    <w:p w:rsidR="00807622" w:rsidRDefault="00807622">
      <w:pPr>
        <w:pStyle w:val="ConsPlusNormal"/>
        <w:jc w:val="both"/>
      </w:pPr>
    </w:p>
    <w:p w:rsidR="00807622" w:rsidRDefault="00807622">
      <w:pPr>
        <w:pStyle w:val="ConsPlusTitle"/>
        <w:jc w:val="center"/>
        <w:outlineLvl w:val="2"/>
      </w:pPr>
      <w:r>
        <w:t>Иные действия, необходимые для предоставления</w:t>
      </w:r>
    </w:p>
    <w:p w:rsidR="00807622" w:rsidRDefault="00807622">
      <w:pPr>
        <w:pStyle w:val="ConsPlusTitle"/>
        <w:jc w:val="center"/>
      </w:pPr>
      <w:proofErr w:type="gramStart"/>
      <w:r>
        <w:t>государственной услуги, в том числе связанные с проверкой</w:t>
      </w:r>
      <w:proofErr w:type="gramEnd"/>
    </w:p>
    <w:p w:rsidR="00807622" w:rsidRDefault="00807622">
      <w:pPr>
        <w:pStyle w:val="ConsPlusTitle"/>
        <w:jc w:val="center"/>
      </w:pPr>
      <w:r>
        <w:t>действительности усиленной квалифицированной электронной</w:t>
      </w:r>
    </w:p>
    <w:p w:rsidR="00807622" w:rsidRDefault="00807622">
      <w:pPr>
        <w:pStyle w:val="ConsPlusTitle"/>
        <w:jc w:val="center"/>
      </w:pPr>
      <w:r>
        <w:t>подписи гражданина, использованной при обращении</w:t>
      </w:r>
    </w:p>
    <w:p w:rsidR="00807622" w:rsidRDefault="00807622">
      <w:pPr>
        <w:pStyle w:val="ConsPlusTitle"/>
        <w:jc w:val="center"/>
      </w:pPr>
      <w:r>
        <w:t>за получением государственной услуги, а также</w:t>
      </w:r>
    </w:p>
    <w:p w:rsidR="00807622" w:rsidRDefault="00807622">
      <w:pPr>
        <w:pStyle w:val="ConsPlusTitle"/>
        <w:jc w:val="center"/>
      </w:pPr>
      <w:r>
        <w:t>с установлением перечня средств удостоверяющих</w:t>
      </w:r>
    </w:p>
    <w:p w:rsidR="00807622" w:rsidRDefault="00807622">
      <w:pPr>
        <w:pStyle w:val="ConsPlusTitle"/>
        <w:jc w:val="center"/>
      </w:pPr>
      <w:r>
        <w:t>центров, которые допускаются для использования</w:t>
      </w:r>
    </w:p>
    <w:p w:rsidR="00807622" w:rsidRDefault="00807622">
      <w:pPr>
        <w:pStyle w:val="ConsPlusTitle"/>
        <w:jc w:val="center"/>
      </w:pPr>
      <w:r>
        <w:t>в целях обеспечения указанной проверки</w:t>
      </w:r>
    </w:p>
    <w:p w:rsidR="00807622" w:rsidRDefault="00807622">
      <w:pPr>
        <w:pStyle w:val="ConsPlusNormal"/>
        <w:jc w:val="both"/>
      </w:pPr>
    </w:p>
    <w:p w:rsidR="00807622" w:rsidRDefault="00807622">
      <w:pPr>
        <w:pStyle w:val="ConsPlusNormal"/>
        <w:ind w:firstLine="540"/>
        <w:jc w:val="both"/>
      </w:pPr>
      <w:bookmarkStart w:id="12" w:name="P545"/>
      <w:bookmarkEnd w:id="12"/>
      <w:r>
        <w:t xml:space="preserve">76. При обращении гражданина за предоставлением государственной услуги в порядке, указанном в </w:t>
      </w:r>
      <w:hyperlink w:anchor="P303" w:history="1">
        <w:r>
          <w:rPr>
            <w:color w:val="0000FF"/>
          </w:rPr>
          <w:t>пункте 35</w:t>
        </w:r>
      </w:hyperlink>
      <w:r>
        <w:t xml:space="preserve"> Административного регламента, запрос подписывается простой электронной подписью гражданина, которая проходит проверку посредством единой системы идентификац</w:t>
      </w:r>
      <w:proofErr w:type="gramStart"/>
      <w:r>
        <w:t>ии и ау</w:t>
      </w:r>
      <w:proofErr w:type="gramEnd"/>
      <w:r>
        <w:t>тентификации.</w:t>
      </w:r>
    </w:p>
    <w:p w:rsidR="00807622" w:rsidRDefault="00807622">
      <w:pPr>
        <w:pStyle w:val="ConsPlusNormal"/>
        <w:jc w:val="both"/>
      </w:pPr>
    </w:p>
    <w:p w:rsidR="00807622" w:rsidRDefault="00807622">
      <w:pPr>
        <w:pStyle w:val="ConsPlusNormal"/>
        <w:jc w:val="both"/>
      </w:pPr>
    </w:p>
    <w:p w:rsidR="00807622" w:rsidRDefault="00807622">
      <w:pPr>
        <w:pStyle w:val="ConsPlusNormal"/>
        <w:jc w:val="both"/>
      </w:pPr>
    </w:p>
    <w:p w:rsidR="00807622" w:rsidRDefault="00807622">
      <w:pPr>
        <w:pStyle w:val="ConsPlusNormal"/>
        <w:jc w:val="both"/>
      </w:pPr>
    </w:p>
    <w:p w:rsidR="00807622" w:rsidRDefault="00807622">
      <w:pPr>
        <w:pStyle w:val="ConsPlusNormal"/>
        <w:jc w:val="both"/>
      </w:pPr>
    </w:p>
    <w:p w:rsidR="00807622" w:rsidRDefault="00807622">
      <w:pPr>
        <w:pStyle w:val="ConsPlusNormal"/>
        <w:jc w:val="right"/>
        <w:outlineLvl w:val="1"/>
      </w:pPr>
      <w:r>
        <w:t>Приложение 1</w:t>
      </w:r>
    </w:p>
    <w:p w:rsidR="00807622" w:rsidRDefault="00807622">
      <w:pPr>
        <w:pStyle w:val="ConsPlusNormal"/>
        <w:jc w:val="right"/>
      </w:pPr>
      <w:r>
        <w:t>к Административному регламенту</w:t>
      </w:r>
    </w:p>
    <w:p w:rsidR="00807622" w:rsidRDefault="00807622">
      <w:pPr>
        <w:pStyle w:val="ConsPlusNormal"/>
        <w:jc w:val="right"/>
      </w:pPr>
      <w:r>
        <w:t>предоставления Пенсионным фондом</w:t>
      </w:r>
    </w:p>
    <w:p w:rsidR="00807622" w:rsidRDefault="00807622">
      <w:pPr>
        <w:pStyle w:val="ConsPlusNormal"/>
        <w:jc w:val="right"/>
      </w:pPr>
      <w:r>
        <w:t>Российской Федерации государственной</w:t>
      </w:r>
    </w:p>
    <w:p w:rsidR="00807622" w:rsidRDefault="00807622">
      <w:pPr>
        <w:pStyle w:val="ConsPlusNormal"/>
        <w:jc w:val="right"/>
      </w:pPr>
      <w:r>
        <w:t>услуги по информированию граждан</w:t>
      </w:r>
    </w:p>
    <w:p w:rsidR="00807622" w:rsidRDefault="00807622">
      <w:pPr>
        <w:pStyle w:val="ConsPlusNormal"/>
        <w:jc w:val="right"/>
      </w:pPr>
      <w:r>
        <w:t>об отнесении к категории граждан</w:t>
      </w:r>
    </w:p>
    <w:p w:rsidR="00807622" w:rsidRDefault="00807622">
      <w:pPr>
        <w:pStyle w:val="ConsPlusNormal"/>
        <w:jc w:val="right"/>
      </w:pPr>
      <w:r>
        <w:t>предпенсионного возраста</w:t>
      </w:r>
    </w:p>
    <w:p w:rsidR="00807622" w:rsidRDefault="00807622">
      <w:pPr>
        <w:pStyle w:val="ConsPlusNormal"/>
        <w:jc w:val="both"/>
      </w:pPr>
    </w:p>
    <w:p w:rsidR="00807622" w:rsidRDefault="00807622">
      <w:pPr>
        <w:pStyle w:val="ConsPlusNormal"/>
        <w:jc w:val="right"/>
      </w:pPr>
      <w:r>
        <w:t>Рекомендуемый образец</w:t>
      </w:r>
    </w:p>
    <w:p w:rsidR="00807622" w:rsidRDefault="00807622">
      <w:pPr>
        <w:pStyle w:val="ConsPlusNormal"/>
        <w:jc w:val="both"/>
      </w:pPr>
    </w:p>
    <w:p w:rsidR="00807622" w:rsidRDefault="00807622">
      <w:pPr>
        <w:pStyle w:val="ConsPlusNonformat"/>
        <w:jc w:val="both"/>
      </w:pPr>
      <w:bookmarkStart w:id="13" w:name="P561"/>
      <w:bookmarkEnd w:id="13"/>
      <w:r>
        <w:t xml:space="preserve">           Сведения об отнесении гражданина к категории граждан</w:t>
      </w:r>
    </w:p>
    <w:p w:rsidR="00807622" w:rsidRDefault="00807622">
      <w:pPr>
        <w:pStyle w:val="ConsPlusNonformat"/>
        <w:jc w:val="both"/>
      </w:pPr>
      <w:r>
        <w:t xml:space="preserve">                       предпенсионного возраста </w:t>
      </w:r>
      <w:hyperlink w:anchor="P604" w:history="1">
        <w:r>
          <w:rPr>
            <w:color w:val="0000FF"/>
          </w:rPr>
          <w:t>&lt;1&gt;</w:t>
        </w:r>
      </w:hyperlink>
    </w:p>
    <w:p w:rsidR="00807622" w:rsidRDefault="00807622">
      <w:pPr>
        <w:pStyle w:val="ConsPlusNonformat"/>
        <w:jc w:val="both"/>
      </w:pPr>
    </w:p>
    <w:p w:rsidR="00807622" w:rsidRDefault="00807622">
      <w:pPr>
        <w:pStyle w:val="ConsPlusNonformat"/>
        <w:jc w:val="both"/>
      </w:pPr>
      <w:r>
        <w:t xml:space="preserve">По состоянию </w:t>
      </w:r>
      <w:proofErr w:type="gramStart"/>
      <w:r>
        <w:t>на</w:t>
      </w:r>
      <w:proofErr w:type="gramEnd"/>
      <w:r>
        <w:t xml:space="preserve"> ___________________________________________________________</w:t>
      </w:r>
    </w:p>
    <w:p w:rsidR="00807622" w:rsidRDefault="00807622">
      <w:pPr>
        <w:pStyle w:val="ConsPlusNonformat"/>
        <w:jc w:val="both"/>
      </w:pPr>
      <w:r>
        <w:t>Сведения о гражданине:</w:t>
      </w:r>
    </w:p>
    <w:p w:rsidR="00807622" w:rsidRDefault="00807622">
      <w:pPr>
        <w:pStyle w:val="ConsPlusNonformat"/>
        <w:jc w:val="both"/>
      </w:pPr>
      <w:r>
        <w:t>Фамилия ___________________________________________________________________</w:t>
      </w:r>
    </w:p>
    <w:p w:rsidR="00807622" w:rsidRDefault="00807622">
      <w:pPr>
        <w:pStyle w:val="ConsPlusNonformat"/>
        <w:jc w:val="both"/>
      </w:pPr>
      <w:r>
        <w:t>Имя _______________________________________________________________________</w:t>
      </w:r>
    </w:p>
    <w:p w:rsidR="00807622" w:rsidRDefault="00807622">
      <w:pPr>
        <w:pStyle w:val="ConsPlusNonformat"/>
        <w:jc w:val="both"/>
      </w:pPr>
      <w:r>
        <w:t>Отчество (при наличии) ____________________________________________________</w:t>
      </w:r>
    </w:p>
    <w:p w:rsidR="00807622" w:rsidRDefault="00807622">
      <w:pPr>
        <w:pStyle w:val="ConsPlusNonformat"/>
        <w:jc w:val="both"/>
      </w:pPr>
      <w:r>
        <w:t>Дата рождения _____________________________________________________________</w:t>
      </w:r>
    </w:p>
    <w:p w:rsidR="00807622" w:rsidRDefault="00807622">
      <w:pPr>
        <w:pStyle w:val="ConsPlusNonformat"/>
        <w:jc w:val="both"/>
      </w:pPr>
      <w:r>
        <w:t>Страховой номер индивидуального лицевого счета: ___________________________</w:t>
      </w:r>
    </w:p>
    <w:p w:rsidR="00807622" w:rsidRDefault="00807622">
      <w:pPr>
        <w:pStyle w:val="ConsPlusNonformat"/>
        <w:jc w:val="both"/>
      </w:pPr>
    </w:p>
    <w:p w:rsidR="00807622" w:rsidRDefault="00807622">
      <w:pPr>
        <w:pStyle w:val="ConsPlusNonformat"/>
        <w:jc w:val="both"/>
      </w:pPr>
      <w:r>
        <w:t>1.</w:t>
      </w:r>
    </w:p>
    <w:p w:rsidR="00807622" w:rsidRDefault="00807622">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07622">
        <w:tc>
          <w:tcPr>
            <w:tcW w:w="9071" w:type="dxa"/>
            <w:tcBorders>
              <w:top w:val="single" w:sz="4" w:space="0" w:color="auto"/>
              <w:left w:val="single" w:sz="4" w:space="0" w:color="auto"/>
              <w:bottom w:val="single" w:sz="4" w:space="0" w:color="auto"/>
              <w:right w:val="single" w:sz="4" w:space="0" w:color="auto"/>
            </w:tcBorders>
          </w:tcPr>
          <w:p w:rsidR="00807622" w:rsidRDefault="00807622">
            <w:pPr>
              <w:pStyle w:val="ConsPlusNormal"/>
              <w:jc w:val="both"/>
            </w:pPr>
            <w:r>
              <w:t xml:space="preserve">к категории граждан предпенсионного возраста в соответствии со </w:t>
            </w:r>
            <w:hyperlink r:id="rId30" w:history="1">
              <w:r>
                <w:rPr>
                  <w:color w:val="0000FF"/>
                </w:rPr>
                <w:t>статьями 391</w:t>
              </w:r>
            </w:hyperlink>
            <w:r>
              <w:t xml:space="preserve"> и </w:t>
            </w:r>
            <w:hyperlink r:id="rId31" w:history="1">
              <w:r>
                <w:rPr>
                  <w:color w:val="0000FF"/>
                </w:rPr>
                <w:t>407</w:t>
              </w:r>
            </w:hyperlink>
            <w:r>
              <w:t xml:space="preserve"> Налогового кодекса Российской Федерации </w:t>
            </w:r>
            <w:hyperlink w:anchor="P605" w:history="1">
              <w:r>
                <w:rPr>
                  <w:color w:val="0000FF"/>
                </w:rPr>
                <w:t>&lt;2&gt;</w:t>
              </w:r>
            </w:hyperlink>
          </w:p>
          <w:p w:rsidR="00807622" w:rsidRDefault="00807622">
            <w:pPr>
              <w:pStyle w:val="ConsPlusNormal"/>
            </w:pPr>
            <w:r>
              <w:t>(делается отметка в соответствующем квадрате):</w:t>
            </w:r>
          </w:p>
          <w:p w:rsidR="00807622" w:rsidRDefault="00807622">
            <w:pPr>
              <w:pStyle w:val="ConsPlusNormal"/>
            </w:pPr>
            <w:r w:rsidRPr="004C2E93">
              <w:rPr>
                <w:position w:val="-9"/>
              </w:rPr>
              <w:lastRenderedPageBreak/>
              <w:pict>
                <v:shape id="_x0000_i1025" style="width:15.65pt;height:20.65pt" coordsize="" o:spt="100" adj="0,,0" path="" filled="f" stroked="f">
                  <v:stroke joinstyle="miter"/>
                  <v:imagedata r:id="rId32" o:title="base_1_328306_32768"/>
                  <v:formulas/>
                  <v:path o:connecttype="segments"/>
                </v:shape>
              </w:pict>
            </w:r>
            <w:r>
              <w:t xml:space="preserve"> </w:t>
            </w:r>
            <w:proofErr w:type="gramStart"/>
            <w:r>
              <w:t>относится</w:t>
            </w:r>
            <w:proofErr w:type="gramEnd"/>
            <w:r>
              <w:t xml:space="preserve"> </w:t>
            </w:r>
            <w:r w:rsidRPr="004C2E93">
              <w:rPr>
                <w:position w:val="-9"/>
              </w:rPr>
              <w:pict>
                <v:shape id="_x0000_i1026" style="width:15.65pt;height:20.65pt" coordsize="" o:spt="100" adj="0,,0" path="" filled="f" stroked="f">
                  <v:stroke joinstyle="miter"/>
                  <v:imagedata r:id="rId32" o:title="base_1_328306_32769"/>
                  <v:formulas/>
                  <v:path o:connecttype="segments"/>
                </v:shape>
              </w:pict>
            </w:r>
            <w:r>
              <w:t xml:space="preserve"> не относится</w:t>
            </w:r>
          </w:p>
          <w:p w:rsidR="00807622" w:rsidRDefault="00807622">
            <w:pPr>
              <w:pStyle w:val="ConsPlusNormal"/>
              <w:jc w:val="both"/>
            </w:pPr>
            <w:r>
              <w:t>Дата достижения возраста, дающего право на пенсию в соответствии с законодательством Российской Федерации, действовавшим на 31.12.2018 __________________</w:t>
            </w:r>
          </w:p>
          <w:p w:rsidR="00807622" w:rsidRDefault="00807622">
            <w:pPr>
              <w:pStyle w:val="ConsPlusNormal"/>
            </w:pPr>
            <w:r>
              <w:t>Сведения выданы для предоставления в налоговый орган</w:t>
            </w:r>
          </w:p>
        </w:tc>
      </w:tr>
    </w:tbl>
    <w:p w:rsidR="00807622" w:rsidRDefault="00807622">
      <w:pPr>
        <w:pStyle w:val="ConsPlusNormal"/>
        <w:jc w:val="both"/>
      </w:pPr>
    </w:p>
    <w:p w:rsidR="00807622" w:rsidRDefault="00807622">
      <w:pPr>
        <w:pStyle w:val="ConsPlusNonformat"/>
        <w:jc w:val="both"/>
      </w:pPr>
      <w:r>
        <w:t>2.</w:t>
      </w:r>
    </w:p>
    <w:p w:rsidR="00807622" w:rsidRDefault="00807622">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64"/>
      </w:tblGrid>
      <w:tr w:rsidR="00807622">
        <w:tc>
          <w:tcPr>
            <w:tcW w:w="9064" w:type="dxa"/>
            <w:tcBorders>
              <w:top w:val="single" w:sz="4" w:space="0" w:color="auto"/>
              <w:left w:val="single" w:sz="4" w:space="0" w:color="auto"/>
              <w:bottom w:val="single" w:sz="4" w:space="0" w:color="auto"/>
              <w:right w:val="single" w:sz="4" w:space="0" w:color="auto"/>
            </w:tcBorders>
          </w:tcPr>
          <w:p w:rsidR="00807622" w:rsidRDefault="00807622">
            <w:pPr>
              <w:pStyle w:val="ConsPlusNormal"/>
              <w:jc w:val="both"/>
            </w:pPr>
            <w:r>
              <w:t>к категории граждан предпенсионного возраста в соответствии:</w:t>
            </w:r>
          </w:p>
          <w:p w:rsidR="00807622" w:rsidRDefault="00807622">
            <w:pPr>
              <w:pStyle w:val="ConsPlusNormal"/>
              <w:jc w:val="both"/>
            </w:pPr>
            <w:r>
              <w:t>_________________________________________________________________</w:t>
            </w:r>
          </w:p>
          <w:p w:rsidR="00807622" w:rsidRDefault="00807622">
            <w:pPr>
              <w:pStyle w:val="ConsPlusNormal"/>
              <w:jc w:val="both"/>
            </w:pPr>
            <w:r>
              <w:t xml:space="preserve">(указывается </w:t>
            </w:r>
            <w:proofErr w:type="gramStart"/>
            <w:r>
              <w:t>нужное</w:t>
            </w:r>
            <w:proofErr w:type="gramEnd"/>
            <w:r>
              <w:t xml:space="preserve">: со </w:t>
            </w:r>
            <w:hyperlink r:id="rId33" w:history="1">
              <w:r>
                <w:rPr>
                  <w:color w:val="0000FF"/>
                </w:rPr>
                <w:t>статьей 34.2</w:t>
              </w:r>
            </w:hyperlink>
            <w:r>
              <w:t xml:space="preserve"> Закона Российской Федерации от 19 апреля 1991 года N 1032-1 "О занятости населения в Российской Федерации" </w:t>
            </w:r>
            <w:hyperlink w:anchor="P606" w:history="1">
              <w:r>
                <w:rPr>
                  <w:color w:val="0000FF"/>
                </w:rPr>
                <w:t>&lt;3&gt;</w:t>
              </w:r>
            </w:hyperlink>
            <w:r>
              <w:t xml:space="preserve">; со </w:t>
            </w:r>
            <w:hyperlink r:id="rId34" w:history="1">
              <w:r>
                <w:rPr>
                  <w:color w:val="0000FF"/>
                </w:rPr>
                <w:t>статьей 185.1</w:t>
              </w:r>
            </w:hyperlink>
            <w:r>
              <w:t xml:space="preserve"> Трудового кодекса Российской Федерации </w:t>
            </w:r>
            <w:hyperlink w:anchor="P607" w:history="1">
              <w:r>
                <w:rPr>
                  <w:color w:val="0000FF"/>
                </w:rPr>
                <w:t>&lt;4&gt;</w:t>
              </w:r>
            </w:hyperlink>
            <w:r>
              <w:t>)</w:t>
            </w:r>
          </w:p>
          <w:p w:rsidR="00807622" w:rsidRDefault="00807622">
            <w:pPr>
              <w:pStyle w:val="ConsPlusNormal"/>
              <w:jc w:val="both"/>
            </w:pPr>
            <w:r>
              <w:t>(делается отметка в соответствующем квадрате):</w:t>
            </w:r>
          </w:p>
          <w:p w:rsidR="00807622" w:rsidRDefault="00807622">
            <w:pPr>
              <w:pStyle w:val="ConsPlusNormal"/>
              <w:jc w:val="both"/>
            </w:pPr>
            <w:r w:rsidRPr="004C2E93">
              <w:rPr>
                <w:position w:val="-9"/>
              </w:rPr>
              <w:pict>
                <v:shape id="_x0000_i1027" style="width:15.65pt;height:20.65pt" coordsize="" o:spt="100" adj="0,,0" path="" filled="f" stroked="f">
                  <v:stroke joinstyle="miter"/>
                  <v:imagedata r:id="rId32" o:title="base_1_328306_32770"/>
                  <v:formulas/>
                  <v:path o:connecttype="segments"/>
                </v:shape>
              </w:pict>
            </w:r>
            <w:r>
              <w:t xml:space="preserve"> </w:t>
            </w:r>
            <w:proofErr w:type="gramStart"/>
            <w:r>
              <w:t>относится</w:t>
            </w:r>
            <w:proofErr w:type="gramEnd"/>
            <w:r>
              <w:t xml:space="preserve"> </w:t>
            </w:r>
            <w:r w:rsidRPr="004C2E93">
              <w:rPr>
                <w:position w:val="-9"/>
              </w:rPr>
              <w:pict>
                <v:shape id="_x0000_i1028" style="width:15.65pt;height:20.65pt" coordsize="" o:spt="100" adj="0,,0" path="" filled="f" stroked="f">
                  <v:stroke joinstyle="miter"/>
                  <v:imagedata r:id="rId32" o:title="base_1_328306_32771"/>
                  <v:formulas/>
                  <v:path o:connecttype="segments"/>
                </v:shape>
              </w:pict>
            </w:r>
            <w:r>
              <w:t xml:space="preserve"> не относится</w:t>
            </w:r>
          </w:p>
          <w:p w:rsidR="00807622" w:rsidRDefault="00807622">
            <w:pPr>
              <w:pStyle w:val="ConsPlusNormal"/>
              <w:jc w:val="both"/>
            </w:pPr>
            <w:r>
              <w:t>Сведения выданы для предоставления:</w:t>
            </w:r>
          </w:p>
          <w:p w:rsidR="00807622" w:rsidRDefault="00807622">
            <w:pPr>
              <w:pStyle w:val="ConsPlusNormal"/>
              <w:jc w:val="both"/>
            </w:pPr>
            <w:r>
              <w:t>_________________________________________________________________</w:t>
            </w:r>
          </w:p>
          <w:p w:rsidR="00807622" w:rsidRDefault="00807622">
            <w:pPr>
              <w:pStyle w:val="ConsPlusNormal"/>
              <w:jc w:val="center"/>
            </w:pPr>
            <w:r>
              <w:t xml:space="preserve">(указывается </w:t>
            </w:r>
            <w:proofErr w:type="gramStart"/>
            <w:r>
              <w:t>нужное</w:t>
            </w:r>
            <w:proofErr w:type="gramEnd"/>
            <w:r>
              <w:t>: исполнительный орган государственной власти субъекта Российской Федерации в области содействия занятости населения; работодателю)</w:t>
            </w:r>
          </w:p>
        </w:tc>
      </w:tr>
    </w:tbl>
    <w:p w:rsidR="00807622" w:rsidRDefault="00807622">
      <w:pPr>
        <w:pStyle w:val="ConsPlusNormal"/>
        <w:jc w:val="both"/>
      </w:pPr>
    </w:p>
    <w:p w:rsidR="00807622" w:rsidRDefault="00807622">
      <w:pPr>
        <w:pStyle w:val="ConsPlusNonformat"/>
        <w:jc w:val="both"/>
      </w:pPr>
      <w:r>
        <w:t xml:space="preserve">    Информация   предоставлена   на   основании   сведений,   имеющихся   </w:t>
      </w:r>
      <w:proofErr w:type="gramStart"/>
      <w:r>
        <w:t>в</w:t>
      </w:r>
      <w:proofErr w:type="gramEnd"/>
    </w:p>
    <w:p w:rsidR="00807622" w:rsidRDefault="00807622">
      <w:pPr>
        <w:pStyle w:val="ConsPlusNonformat"/>
        <w:jc w:val="both"/>
      </w:pPr>
      <w:proofErr w:type="gramStart"/>
      <w:r>
        <w:t>распоряжении</w:t>
      </w:r>
      <w:proofErr w:type="gramEnd"/>
      <w:r>
        <w:t xml:space="preserve">  Пенсионного  фонда Российской Федерации, в том числе сведений</w:t>
      </w:r>
    </w:p>
    <w:p w:rsidR="00807622" w:rsidRDefault="00807622">
      <w:pPr>
        <w:pStyle w:val="ConsPlusNonformat"/>
        <w:jc w:val="both"/>
      </w:pPr>
      <w:r>
        <w:t>индивидуального (персонифицированного) учета.</w:t>
      </w:r>
    </w:p>
    <w:p w:rsidR="00807622" w:rsidRDefault="00807622">
      <w:pPr>
        <w:pStyle w:val="ConsPlusNonformat"/>
        <w:jc w:val="both"/>
      </w:pPr>
    </w:p>
    <w:p w:rsidR="00807622" w:rsidRDefault="00807622">
      <w:pPr>
        <w:pStyle w:val="ConsPlusNonformat"/>
        <w:jc w:val="both"/>
      </w:pPr>
      <w:r>
        <w:t xml:space="preserve">      </w:t>
      </w:r>
      <w:proofErr w:type="gramStart"/>
      <w:r>
        <w:t>Руководитель (заместитель</w:t>
      </w:r>
      <w:proofErr w:type="gramEnd"/>
    </w:p>
    <w:p w:rsidR="00807622" w:rsidRDefault="00807622">
      <w:pPr>
        <w:pStyle w:val="ConsPlusNonformat"/>
        <w:jc w:val="both"/>
      </w:pPr>
      <w:r>
        <w:t>руководителя) территориального органа</w:t>
      </w:r>
    </w:p>
    <w:p w:rsidR="00807622" w:rsidRDefault="00807622">
      <w:pPr>
        <w:pStyle w:val="ConsPlusNonformat"/>
        <w:jc w:val="both"/>
      </w:pPr>
      <w:r>
        <w:t xml:space="preserve">    Пенсионного фонда </w:t>
      </w:r>
      <w:proofErr w:type="gramStart"/>
      <w:r>
        <w:t>Российской</w:t>
      </w:r>
      <w:proofErr w:type="gramEnd"/>
    </w:p>
    <w:p w:rsidR="00807622" w:rsidRDefault="00807622">
      <w:pPr>
        <w:pStyle w:val="ConsPlusNonformat"/>
        <w:jc w:val="both"/>
      </w:pPr>
      <w:r>
        <w:t xml:space="preserve">              Федерации</w:t>
      </w:r>
    </w:p>
    <w:p w:rsidR="00807622" w:rsidRDefault="00807622">
      <w:pPr>
        <w:pStyle w:val="ConsPlusNonformat"/>
        <w:jc w:val="both"/>
      </w:pPr>
    </w:p>
    <w:p w:rsidR="00807622" w:rsidRDefault="00807622">
      <w:pPr>
        <w:pStyle w:val="ConsPlusNonformat"/>
        <w:jc w:val="both"/>
      </w:pPr>
      <w:r>
        <w:t>_______________________  ___________________  _____________________________</w:t>
      </w:r>
    </w:p>
    <w:p w:rsidR="00807622" w:rsidRDefault="00807622">
      <w:pPr>
        <w:pStyle w:val="ConsPlusNonformat"/>
        <w:jc w:val="both"/>
      </w:pPr>
      <w:r>
        <w:t xml:space="preserve">      (должность)             (подпись)            (инициалы, фамилия)</w:t>
      </w:r>
    </w:p>
    <w:p w:rsidR="00807622" w:rsidRDefault="00807622">
      <w:pPr>
        <w:pStyle w:val="ConsPlusNormal"/>
        <w:jc w:val="both"/>
      </w:pPr>
    </w:p>
    <w:p w:rsidR="00807622" w:rsidRDefault="00807622">
      <w:pPr>
        <w:pStyle w:val="ConsPlusNormal"/>
        <w:ind w:firstLine="540"/>
        <w:jc w:val="both"/>
      </w:pPr>
      <w:r>
        <w:t>--------------------------------</w:t>
      </w:r>
    </w:p>
    <w:p w:rsidR="00807622" w:rsidRDefault="00807622">
      <w:pPr>
        <w:pStyle w:val="ConsPlusNormal"/>
        <w:spacing w:before="220"/>
        <w:ind w:firstLine="540"/>
        <w:jc w:val="both"/>
      </w:pPr>
      <w:bookmarkStart w:id="14" w:name="P604"/>
      <w:bookmarkEnd w:id="14"/>
      <w:r>
        <w:t>&lt;1</w:t>
      </w:r>
      <w:proofErr w:type="gramStart"/>
      <w:r>
        <w:t>&gt; В</w:t>
      </w:r>
      <w:proofErr w:type="gramEnd"/>
      <w:r>
        <w:t xml:space="preserve"> соответствии с </w:t>
      </w:r>
      <w:hyperlink r:id="rId35" w:history="1">
        <w:r>
          <w:rPr>
            <w:color w:val="0000FF"/>
          </w:rPr>
          <w:t>пунктом 4</w:t>
        </w:r>
      </w:hyperlink>
      <w:r>
        <w:t xml:space="preserve"> постановления Правления ПФР от 29 октября 2018 г. N 464п "Об утверждении Порядка оформления электронного документа, содержащего сведения об отнесении гражданина к категории граждан предпенсионного возраста".</w:t>
      </w:r>
    </w:p>
    <w:p w:rsidR="00807622" w:rsidRDefault="00807622">
      <w:pPr>
        <w:pStyle w:val="ConsPlusNormal"/>
        <w:spacing w:before="220"/>
        <w:ind w:firstLine="540"/>
        <w:jc w:val="both"/>
      </w:pPr>
      <w:bookmarkStart w:id="15" w:name="P605"/>
      <w:bookmarkEnd w:id="15"/>
      <w:proofErr w:type="gramStart"/>
      <w:r>
        <w:t>&lt;2&gt; Собрание законодательства Российской Федерации, 2000, N 32, ст. 3340; 2004, N 49, ст. 4840; 2007, N 31, ст. 4013; 2009, N 48, ст. 5733; 2010, N 31, ст. 4198; 2011, N 1, ст. 7; 2014, N 40, ст. 5315; N 45, ст. 6157; N 48, ст. 6660; 2016, N 1, ст. 16;</w:t>
      </w:r>
      <w:proofErr w:type="gramEnd"/>
      <w:r>
        <w:t xml:space="preserve"> N 49, ст. 6844; 2017, N 40, ст. 5753; N 49, ст. 7307; 2018, N 1, ст. 20; N 32, ст. 5127; N 45, ст. 6833.</w:t>
      </w:r>
    </w:p>
    <w:p w:rsidR="00807622" w:rsidRDefault="00807622">
      <w:pPr>
        <w:pStyle w:val="ConsPlusNormal"/>
        <w:spacing w:before="220"/>
        <w:ind w:firstLine="540"/>
        <w:jc w:val="both"/>
      </w:pPr>
      <w:bookmarkStart w:id="16" w:name="P606"/>
      <w:bookmarkEnd w:id="16"/>
      <w:r>
        <w:t>&lt;3&gt; Собрание законодательства Российской Федерации, 2002, N 1, ст. 3; 2018, N 41, ст. 6193.</w:t>
      </w:r>
    </w:p>
    <w:p w:rsidR="00807622" w:rsidRDefault="00807622">
      <w:pPr>
        <w:pStyle w:val="ConsPlusNormal"/>
        <w:spacing w:before="220"/>
        <w:ind w:firstLine="540"/>
        <w:jc w:val="both"/>
      </w:pPr>
      <w:bookmarkStart w:id="17" w:name="P607"/>
      <w:bookmarkEnd w:id="17"/>
      <w:r>
        <w:t>&lt;4&gt; Ведомости Съезда народных депутатов РСФСР и Верховного Совета РСФСР, 1991, N 18, ст. 565; Собрание законодательства Российской Федерации, 2018, N 41, ст. 6190.</w:t>
      </w:r>
    </w:p>
    <w:p w:rsidR="00807622" w:rsidRDefault="00807622">
      <w:pPr>
        <w:pStyle w:val="ConsPlusNormal"/>
        <w:jc w:val="both"/>
      </w:pPr>
    </w:p>
    <w:p w:rsidR="00807622" w:rsidRDefault="00807622">
      <w:pPr>
        <w:pStyle w:val="ConsPlusNormal"/>
        <w:jc w:val="both"/>
      </w:pPr>
    </w:p>
    <w:p w:rsidR="00807622" w:rsidRDefault="00807622">
      <w:pPr>
        <w:pStyle w:val="ConsPlusNormal"/>
        <w:jc w:val="both"/>
      </w:pPr>
    </w:p>
    <w:p w:rsidR="00807622" w:rsidRDefault="00807622">
      <w:pPr>
        <w:pStyle w:val="ConsPlusNormal"/>
        <w:jc w:val="both"/>
      </w:pPr>
    </w:p>
    <w:p w:rsidR="00807622" w:rsidRDefault="00807622">
      <w:pPr>
        <w:pStyle w:val="ConsPlusNormal"/>
        <w:jc w:val="both"/>
      </w:pPr>
    </w:p>
    <w:p w:rsidR="00807622" w:rsidRDefault="00807622">
      <w:pPr>
        <w:pStyle w:val="ConsPlusNormal"/>
        <w:jc w:val="right"/>
        <w:outlineLvl w:val="1"/>
      </w:pPr>
      <w:r>
        <w:t>Приложение 2</w:t>
      </w:r>
    </w:p>
    <w:p w:rsidR="00807622" w:rsidRDefault="00807622">
      <w:pPr>
        <w:pStyle w:val="ConsPlusNormal"/>
        <w:jc w:val="right"/>
      </w:pPr>
      <w:r>
        <w:t>к Административному регламенту</w:t>
      </w:r>
    </w:p>
    <w:p w:rsidR="00807622" w:rsidRDefault="00807622">
      <w:pPr>
        <w:pStyle w:val="ConsPlusNormal"/>
        <w:jc w:val="right"/>
      </w:pPr>
      <w:r>
        <w:t>предоставления Пенсионным фондом</w:t>
      </w:r>
    </w:p>
    <w:p w:rsidR="00807622" w:rsidRDefault="00807622">
      <w:pPr>
        <w:pStyle w:val="ConsPlusNormal"/>
        <w:jc w:val="right"/>
      </w:pPr>
      <w:r>
        <w:lastRenderedPageBreak/>
        <w:t>Российской Федерации государственной</w:t>
      </w:r>
    </w:p>
    <w:p w:rsidR="00807622" w:rsidRDefault="00807622">
      <w:pPr>
        <w:pStyle w:val="ConsPlusNormal"/>
        <w:jc w:val="right"/>
      </w:pPr>
      <w:r>
        <w:t>услуги по информированию граждан</w:t>
      </w:r>
    </w:p>
    <w:p w:rsidR="00807622" w:rsidRDefault="00807622">
      <w:pPr>
        <w:pStyle w:val="ConsPlusNormal"/>
        <w:jc w:val="right"/>
      </w:pPr>
      <w:r>
        <w:t>об отнесении к категории граждан</w:t>
      </w:r>
    </w:p>
    <w:p w:rsidR="00807622" w:rsidRDefault="00807622">
      <w:pPr>
        <w:pStyle w:val="ConsPlusNormal"/>
        <w:jc w:val="right"/>
      </w:pPr>
      <w:r>
        <w:t>предпенсионного возраста</w:t>
      </w:r>
    </w:p>
    <w:p w:rsidR="00807622" w:rsidRDefault="00807622">
      <w:pPr>
        <w:pStyle w:val="ConsPlusNormal"/>
        <w:jc w:val="both"/>
      </w:pPr>
    </w:p>
    <w:p w:rsidR="00807622" w:rsidRDefault="00807622">
      <w:pPr>
        <w:pStyle w:val="ConsPlusNormal"/>
        <w:jc w:val="right"/>
      </w:pPr>
      <w:r>
        <w:t>Форма</w:t>
      </w:r>
    </w:p>
    <w:p w:rsidR="00807622" w:rsidRDefault="00807622">
      <w:pPr>
        <w:pStyle w:val="ConsPlusNormal"/>
        <w:jc w:val="both"/>
      </w:pPr>
    </w:p>
    <w:p w:rsidR="00807622" w:rsidRDefault="00807622">
      <w:pPr>
        <w:pStyle w:val="ConsPlusNonformat"/>
        <w:jc w:val="both"/>
      </w:pPr>
      <w:bookmarkStart w:id="18" w:name="P623"/>
      <w:bookmarkEnd w:id="18"/>
      <w:r>
        <w:t xml:space="preserve">                             Запрос гражданина</w:t>
      </w:r>
    </w:p>
    <w:p w:rsidR="00807622" w:rsidRDefault="00807622">
      <w:pPr>
        <w:pStyle w:val="ConsPlusNonformat"/>
        <w:jc w:val="both"/>
      </w:pPr>
      <w:r>
        <w:t xml:space="preserve">        о предоставлении сведений об отнесении к категории граждан</w:t>
      </w:r>
    </w:p>
    <w:p w:rsidR="00807622" w:rsidRDefault="00807622">
      <w:pPr>
        <w:pStyle w:val="ConsPlusNonformat"/>
        <w:jc w:val="both"/>
      </w:pPr>
      <w:r>
        <w:t xml:space="preserve">                       предпенсионного возраста </w:t>
      </w:r>
      <w:hyperlink w:anchor="P654" w:history="1">
        <w:r>
          <w:rPr>
            <w:color w:val="0000FF"/>
          </w:rPr>
          <w:t>&lt;1&gt;</w:t>
        </w:r>
      </w:hyperlink>
    </w:p>
    <w:p w:rsidR="00807622" w:rsidRDefault="00807622">
      <w:pPr>
        <w:pStyle w:val="ConsPlusNonformat"/>
        <w:jc w:val="both"/>
      </w:pPr>
    </w:p>
    <w:p w:rsidR="00807622" w:rsidRDefault="00807622">
      <w:pPr>
        <w:pStyle w:val="ConsPlusNonformat"/>
        <w:jc w:val="both"/>
      </w:pPr>
      <w:r>
        <w:t>Прошу представить сведения об отнесении к категории граждан предпенсионного</w:t>
      </w:r>
    </w:p>
    <w:p w:rsidR="00807622" w:rsidRDefault="00807622">
      <w:pPr>
        <w:pStyle w:val="ConsPlusNonformat"/>
        <w:jc w:val="both"/>
      </w:pPr>
      <w:r>
        <w:t>возраста</w:t>
      </w:r>
    </w:p>
    <w:p w:rsidR="00807622" w:rsidRDefault="00807622">
      <w:pPr>
        <w:pStyle w:val="ConsPlusNonformat"/>
        <w:jc w:val="both"/>
      </w:pPr>
    </w:p>
    <w:p w:rsidR="00807622" w:rsidRDefault="00807622">
      <w:pPr>
        <w:pStyle w:val="ConsPlusNonformat"/>
        <w:jc w:val="both"/>
      </w:pPr>
      <w:r>
        <w:t>Сведения о застрахованном лице:</w:t>
      </w:r>
    </w:p>
    <w:p w:rsidR="00807622" w:rsidRDefault="00807622">
      <w:pPr>
        <w:pStyle w:val="ConsPlusNonformat"/>
        <w:jc w:val="both"/>
      </w:pPr>
    </w:p>
    <w:p w:rsidR="00807622" w:rsidRDefault="00807622">
      <w:pPr>
        <w:pStyle w:val="ConsPlusNonformat"/>
        <w:jc w:val="both"/>
      </w:pPr>
      <w:r>
        <w:t>Фамилия ___________________________________________________________________</w:t>
      </w:r>
    </w:p>
    <w:p w:rsidR="00807622" w:rsidRDefault="00807622">
      <w:pPr>
        <w:pStyle w:val="ConsPlusNonformat"/>
        <w:jc w:val="both"/>
      </w:pPr>
      <w:r>
        <w:t>Имя _______________________________________________________________________</w:t>
      </w:r>
    </w:p>
    <w:p w:rsidR="00807622" w:rsidRDefault="00807622">
      <w:pPr>
        <w:pStyle w:val="ConsPlusNonformat"/>
        <w:jc w:val="both"/>
      </w:pPr>
      <w:r>
        <w:t>Отчество (при наличии) ____________________________________________________</w:t>
      </w:r>
    </w:p>
    <w:p w:rsidR="00807622" w:rsidRDefault="00807622">
      <w:pPr>
        <w:pStyle w:val="ConsPlusNonformat"/>
        <w:jc w:val="both"/>
      </w:pPr>
      <w:r>
        <w:t>Дата рождения (ДД.ММ</w:t>
      </w:r>
      <w:proofErr w:type="gramStart"/>
      <w:r>
        <w:t>.Г</w:t>
      </w:r>
      <w:proofErr w:type="gramEnd"/>
      <w:r>
        <w:t>ГГГ) ________________________________________________</w:t>
      </w:r>
    </w:p>
    <w:p w:rsidR="00807622" w:rsidRDefault="00807622">
      <w:pPr>
        <w:pStyle w:val="ConsPlusNonformat"/>
        <w:jc w:val="both"/>
      </w:pPr>
      <w:r>
        <w:t>Страховой номер (СНИЛС</w:t>
      </w:r>
      <w:proofErr w:type="gramStart"/>
      <w:r>
        <w:t>) ______-______-______ ___</w:t>
      </w:r>
      <w:proofErr w:type="gramEnd"/>
    </w:p>
    <w:p w:rsidR="00807622" w:rsidRDefault="00807622">
      <w:pPr>
        <w:pStyle w:val="ConsPlusNonformat"/>
        <w:jc w:val="both"/>
      </w:pPr>
    </w:p>
    <w:p w:rsidR="00807622" w:rsidRDefault="00807622">
      <w:pPr>
        <w:pStyle w:val="ConsPlusNonformat"/>
        <w:jc w:val="both"/>
      </w:pPr>
      <w:r>
        <w:t>Сведения необходимы для предоставления в (</w:t>
      </w:r>
      <w:proofErr w:type="gramStart"/>
      <w:r>
        <w:t>нужное</w:t>
      </w:r>
      <w:proofErr w:type="gramEnd"/>
      <w:r>
        <w:t xml:space="preserve"> отметить)</w:t>
      </w:r>
    </w:p>
    <w:p w:rsidR="00807622" w:rsidRDefault="00807622">
      <w:pPr>
        <w:pStyle w:val="ConsPlusNonformat"/>
        <w:jc w:val="both"/>
      </w:pPr>
      <w:r w:rsidRPr="004C2E93">
        <w:rPr>
          <w:position w:val="-9"/>
        </w:rPr>
        <w:pict>
          <v:shape id="_x0000_i1029" style="width:13.75pt;height:18.8pt" coordsize="" o:spt="100" adj="0,,0" path="" filled="f" stroked="f">
            <v:stroke joinstyle="miter"/>
            <v:imagedata r:id="rId32" o:title="base_1_328306_32772"/>
            <v:formulas/>
            <v:path o:connecttype="segments"/>
          </v:shape>
        </w:pict>
      </w:r>
      <w:r>
        <w:t xml:space="preserve"> Федеральную налоговую службу;</w:t>
      </w:r>
    </w:p>
    <w:p w:rsidR="00807622" w:rsidRDefault="00807622">
      <w:pPr>
        <w:pStyle w:val="ConsPlusNonformat"/>
        <w:jc w:val="both"/>
      </w:pPr>
      <w:r w:rsidRPr="004C2E93">
        <w:rPr>
          <w:position w:val="-9"/>
        </w:rPr>
        <w:pict>
          <v:shape id="_x0000_i1030" style="width:13.75pt;height:18.8pt" coordsize="" o:spt="100" adj="0,,0" path="" filled="f" stroked="f">
            <v:stroke joinstyle="miter"/>
            <v:imagedata r:id="rId32" o:title="base_1_328306_32773"/>
            <v:formulas/>
            <v:path o:connecttype="segments"/>
          </v:shape>
        </w:pict>
      </w:r>
      <w:r>
        <w:t xml:space="preserve"> органы государственной власти  субъектов  Российской Федерации в области</w:t>
      </w:r>
    </w:p>
    <w:p w:rsidR="00807622" w:rsidRDefault="00807622">
      <w:pPr>
        <w:pStyle w:val="ConsPlusNonformat"/>
        <w:jc w:val="both"/>
      </w:pPr>
      <w:r>
        <w:t xml:space="preserve">   содействия занятости населения;</w:t>
      </w:r>
    </w:p>
    <w:p w:rsidR="00807622" w:rsidRDefault="00807622">
      <w:pPr>
        <w:pStyle w:val="ConsPlusNonformat"/>
        <w:jc w:val="both"/>
      </w:pPr>
      <w:r w:rsidRPr="004C2E93">
        <w:rPr>
          <w:position w:val="-9"/>
        </w:rPr>
        <w:pict>
          <v:shape id="_x0000_i1031" style="width:13.75pt;height:18.8pt" coordsize="" o:spt="100" adj="0,,0" path="" filled="f" stroked="f">
            <v:stroke joinstyle="miter"/>
            <v:imagedata r:id="rId32" o:title="base_1_328306_32774"/>
            <v:formulas/>
            <v:path o:connecttype="segments"/>
          </v:shape>
        </w:pict>
      </w:r>
      <w:r>
        <w:t xml:space="preserve"> работодателю.</w:t>
      </w:r>
    </w:p>
    <w:p w:rsidR="00807622" w:rsidRDefault="00807622">
      <w:pPr>
        <w:pStyle w:val="ConsPlusNonformat"/>
        <w:jc w:val="both"/>
      </w:pPr>
      <w:r>
        <w:t>Прошу  направить  сведения об отнесении к категории граждан предпенсионного</w:t>
      </w:r>
    </w:p>
    <w:p w:rsidR="00807622" w:rsidRDefault="00807622">
      <w:pPr>
        <w:pStyle w:val="ConsPlusNonformat"/>
        <w:jc w:val="both"/>
      </w:pPr>
      <w:r>
        <w:t>возраста на адрес электронной почты:</w:t>
      </w:r>
    </w:p>
    <w:p w:rsidR="00807622" w:rsidRDefault="00807622">
      <w:pPr>
        <w:pStyle w:val="ConsPlusNonformat"/>
        <w:jc w:val="both"/>
      </w:pPr>
      <w:r>
        <w:t>___________________________________________________________________________</w:t>
      </w:r>
    </w:p>
    <w:p w:rsidR="00807622" w:rsidRDefault="00807622">
      <w:pPr>
        <w:pStyle w:val="ConsPlusNonformat"/>
        <w:jc w:val="both"/>
      </w:pPr>
      <w:r>
        <w:t xml:space="preserve">                   (адрес электронной почты гражданина)</w:t>
      </w:r>
    </w:p>
    <w:p w:rsidR="00807622" w:rsidRDefault="00807622">
      <w:pPr>
        <w:pStyle w:val="ConsPlusNonformat"/>
        <w:jc w:val="both"/>
      </w:pPr>
    </w:p>
    <w:p w:rsidR="00807622" w:rsidRDefault="00807622">
      <w:pPr>
        <w:pStyle w:val="ConsPlusNonformat"/>
        <w:jc w:val="both"/>
      </w:pPr>
      <w:r>
        <w:t>Дата заполнения                          Подпись гражданина</w:t>
      </w:r>
    </w:p>
    <w:p w:rsidR="00807622" w:rsidRDefault="00807622">
      <w:pPr>
        <w:pStyle w:val="ConsPlusNonformat"/>
        <w:jc w:val="both"/>
      </w:pPr>
      <w:r>
        <w:t xml:space="preserve">                                         (его представителя)</w:t>
      </w:r>
    </w:p>
    <w:p w:rsidR="00807622" w:rsidRDefault="00807622">
      <w:pPr>
        <w:pStyle w:val="ConsPlusNonformat"/>
        <w:jc w:val="both"/>
      </w:pPr>
    </w:p>
    <w:p w:rsidR="00807622" w:rsidRDefault="00807622">
      <w:pPr>
        <w:pStyle w:val="ConsPlusNonformat"/>
        <w:jc w:val="both"/>
      </w:pPr>
      <w:r>
        <w:t>"__" ____________ ____ года        _______________________________</w:t>
      </w:r>
    </w:p>
    <w:p w:rsidR="00807622" w:rsidRDefault="00807622">
      <w:pPr>
        <w:pStyle w:val="ConsPlusNormal"/>
        <w:jc w:val="both"/>
      </w:pPr>
    </w:p>
    <w:p w:rsidR="00807622" w:rsidRDefault="00807622">
      <w:pPr>
        <w:pStyle w:val="ConsPlusNormal"/>
        <w:ind w:firstLine="540"/>
        <w:jc w:val="both"/>
      </w:pPr>
      <w:r>
        <w:t>--------------------------------</w:t>
      </w:r>
    </w:p>
    <w:p w:rsidR="00807622" w:rsidRDefault="00807622">
      <w:pPr>
        <w:pStyle w:val="ConsPlusNormal"/>
        <w:spacing w:before="220"/>
        <w:ind w:firstLine="540"/>
        <w:jc w:val="both"/>
      </w:pPr>
      <w:bookmarkStart w:id="19" w:name="P654"/>
      <w:bookmarkEnd w:id="19"/>
      <w:r>
        <w:t xml:space="preserve">&lt;1&gt; </w:t>
      </w:r>
      <w:hyperlink r:id="rId36" w:history="1">
        <w:r>
          <w:rPr>
            <w:color w:val="0000FF"/>
          </w:rPr>
          <w:t>Часть 12 статьи 10</w:t>
        </w:r>
      </w:hyperlink>
      <w:r>
        <w:t xml:space="preserve"> Федерального закона от 3 октября 2018 г. N 350-ФЗ "О внесении изменений в отдельные законодательные акты Российской Федерации по вопросам назначения и выплаты пенсий" (Собрание законодательства Российской Федерации, 2018, N 41, ст. 6190).</w:t>
      </w:r>
    </w:p>
    <w:p w:rsidR="00807622" w:rsidRDefault="00807622">
      <w:pPr>
        <w:pStyle w:val="ConsPlusNormal"/>
        <w:jc w:val="both"/>
      </w:pPr>
    </w:p>
    <w:p w:rsidR="00807622" w:rsidRDefault="00807622">
      <w:pPr>
        <w:pStyle w:val="ConsPlusNormal"/>
        <w:jc w:val="both"/>
      </w:pPr>
    </w:p>
    <w:p w:rsidR="00807622" w:rsidRDefault="00807622">
      <w:pPr>
        <w:pStyle w:val="ConsPlusNormal"/>
        <w:pBdr>
          <w:top w:val="single" w:sz="6" w:space="0" w:color="auto"/>
        </w:pBdr>
        <w:spacing w:before="100" w:after="100"/>
        <w:jc w:val="both"/>
        <w:rPr>
          <w:sz w:val="2"/>
          <w:szCs w:val="2"/>
        </w:rPr>
      </w:pPr>
    </w:p>
    <w:p w:rsidR="00352025" w:rsidRDefault="00352025"/>
    <w:sectPr w:rsidR="00352025" w:rsidSect="00914F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622"/>
    <w:rsid w:val="001719E1"/>
    <w:rsid w:val="001C5D4C"/>
    <w:rsid w:val="00352025"/>
    <w:rsid w:val="00786592"/>
    <w:rsid w:val="00807622"/>
    <w:rsid w:val="00D627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0762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076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0762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07622"/>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0762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076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0762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0762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7CA8CC09E87875D3815845968C6E1FD6DC257EE4272EC078059D9A6E3271A113DD0FF8F993DE62760F2CF5E5E5Du0F" TargetMode="External"/><Relationship Id="rId13" Type="http://schemas.openxmlformats.org/officeDocument/2006/relationships/hyperlink" Target="consultantplus://offline/ref=07CA8CC09E87875D3815845968C6E1FD6DCE5DE84F70EC078059D9A6E3271A112FD0A783983AF8246FE7990F1B8C60FB073AAE7B959B210A5Fu7F" TargetMode="External"/><Relationship Id="rId18" Type="http://schemas.openxmlformats.org/officeDocument/2006/relationships/hyperlink" Target="consultantplus://offline/ref=07CA8CC09E87875D3815845968C6E1FD6EC45EE44670EC078059D9A6E3271A113DD0FF8F993DE62760F2CF5E5E5Du0F" TargetMode="External"/><Relationship Id="rId26" Type="http://schemas.openxmlformats.org/officeDocument/2006/relationships/hyperlink" Target="consultantplus://offline/ref=07CA8CC09E87875D3815845968C6E1FD6FC75FEB4F77EC078059D9A6E3271A113DD0FF8F993DE62760F2CF5E5E5Du0F" TargetMode="External"/><Relationship Id="rId3" Type="http://schemas.openxmlformats.org/officeDocument/2006/relationships/settings" Target="settings.xml"/><Relationship Id="rId21" Type="http://schemas.openxmlformats.org/officeDocument/2006/relationships/hyperlink" Target="consultantplus://offline/ref=07CA8CC09E87875D3815845968C6E1FD6FC75AED4E73EC078059D9A6E3271A112FD0A783983AF8276EE7990F1B8C60FB073AAE7B959B210A5Fu7F" TargetMode="External"/><Relationship Id="rId34" Type="http://schemas.openxmlformats.org/officeDocument/2006/relationships/hyperlink" Target="consultantplus://offline/ref=07CA8CC09E87875D3815845968C6E1FD6FC45FE94470EC078059D9A6E3271A112FD0A7809B3BF12C33BD890B52D86AE40023B07E8B9852u8F" TargetMode="External"/><Relationship Id="rId7" Type="http://schemas.openxmlformats.org/officeDocument/2006/relationships/hyperlink" Target="consultantplus://offline/ref=07CA8CC09E87875D3815845968C6E1FD6FC75EEA4F72EC078059D9A6E3271A112FD0A7839E3FF37336A898535EDE73FA073AAC7C8A59u0F" TargetMode="External"/><Relationship Id="rId12" Type="http://schemas.openxmlformats.org/officeDocument/2006/relationships/hyperlink" Target="consultantplus://offline/ref=07CA8CC09E87875D3815845968C6E1FD6DCE5DE84F70EC078059D9A6E3271A112FD0A783983AF82665E7990F1B8C60FB073AAE7B959B210A5Fu7F" TargetMode="External"/><Relationship Id="rId17" Type="http://schemas.openxmlformats.org/officeDocument/2006/relationships/hyperlink" Target="consultantplus://offline/ref=07CA8CC09E87875D3815845968C6E1FD6DC758E8407EEC078059D9A6E3271A113DD0FF8F993DE62760F2CF5E5E5Du0F" TargetMode="External"/><Relationship Id="rId25" Type="http://schemas.openxmlformats.org/officeDocument/2006/relationships/hyperlink" Target="consultantplus://offline/ref=07CA8CC09E87875D3815845968C6E1FD6FC45FE94474EC078059D9A6E3271A112FD0A7839E3FF37336A898535EDE73FA073AAC7C8A59u0F" TargetMode="External"/><Relationship Id="rId33" Type="http://schemas.openxmlformats.org/officeDocument/2006/relationships/hyperlink" Target="consultantplus://offline/ref=07CA8CC09E87875D3815845968C6E1FD6FC65EE44373EC078059D9A6E3271A112FD0A7849C32F37336A898535EDE73FA073AAC7C8A59u0F" TargetMode="External"/><Relationship Id="rId38"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07CA8CC09E87875D3815845968C6E1FD6FC45FE94474EC078059D9A6E3271A112FD0A7809C3EF37336A898535EDE73FA073AAC7C8A59u0F" TargetMode="External"/><Relationship Id="rId20" Type="http://schemas.openxmlformats.org/officeDocument/2006/relationships/hyperlink" Target="consultantplus://offline/ref=07CA8CC09E87875D3815845968C6E1FD6FC75AED4E73EC078059D9A6E3271A112FD0A783983AF8276EE7990F1B8C60FB073AAE7B959B210A5Fu7F" TargetMode="External"/><Relationship Id="rId29" Type="http://schemas.openxmlformats.org/officeDocument/2006/relationships/hyperlink" Target="consultantplus://offline/ref=07CA8CC09E87875D3815845968C6E1FD6FC45FE94573EC078059D9A6E3271A112FD0A783983AFC2465E7990F1B8C60FB073AAE7B959B210A5Fu7F" TargetMode="External"/><Relationship Id="rId1" Type="http://schemas.openxmlformats.org/officeDocument/2006/relationships/styles" Target="styles.xml"/><Relationship Id="rId6" Type="http://schemas.openxmlformats.org/officeDocument/2006/relationships/hyperlink" Target="consultantplus://offline/ref=07CA8CC09E87875D3815845968C6E1FD6FC45FE94474EC078059D9A6E3271A112FD0A783983AF82E63E7990F1B8C60FB073AAE7B959B210A5Fu7F" TargetMode="External"/><Relationship Id="rId11" Type="http://schemas.openxmlformats.org/officeDocument/2006/relationships/hyperlink" Target="consultantplus://offline/ref=07CA8CC09E87875D3815845968C6E1FD6FC45FE94474EC078059D9A6E3271A112FD0A780913AF37336A898535EDE73FA073AAC7C8A59u0F" TargetMode="External"/><Relationship Id="rId24" Type="http://schemas.openxmlformats.org/officeDocument/2006/relationships/hyperlink" Target="consultantplus://offline/ref=07CA8CC09E87875D3815845968C6E1FD6FC65EEF4770EC078059D9A6E3271A112FD0A7839831AC7623B9C05F58C76DFD1E26AE7D58u2F" TargetMode="External"/><Relationship Id="rId32" Type="http://schemas.openxmlformats.org/officeDocument/2006/relationships/image" Target="media/image1.wmf"/><Relationship Id="rId37" Type="http://schemas.openxmlformats.org/officeDocument/2006/relationships/fontTable" Target="fontTable.xml"/><Relationship Id="rId5" Type="http://schemas.openxmlformats.org/officeDocument/2006/relationships/hyperlink" Target="http://www.consultant.ru" TargetMode="External"/><Relationship Id="rId15" Type="http://schemas.openxmlformats.org/officeDocument/2006/relationships/hyperlink" Target="consultantplus://offline/ref=07CA8CC09E87875D3815845968C6E1FD6FC45FE94474EC078059D9A6E3271A112FD0A7809C3EF37336A898535EDE73FA073AAC7C8A59u0F" TargetMode="External"/><Relationship Id="rId23" Type="http://schemas.openxmlformats.org/officeDocument/2006/relationships/hyperlink" Target="consultantplus://offline/ref=07CA8CC09E87875D3815845968C6E1FD6FC45FE94474EC078059D9A6E3271A112FD0A7809932F37336A898535EDE73FA073AAC7C8A59u0F" TargetMode="External"/><Relationship Id="rId28" Type="http://schemas.openxmlformats.org/officeDocument/2006/relationships/hyperlink" Target="consultantplus://offline/ref=07CA8CC09E87875D3815845968C6E1FD6FC458E94E72EC078059D9A6E3271A112FD0A783983AF82667E7990F1B8C60FB073AAE7B959B210A5Fu7F" TargetMode="External"/><Relationship Id="rId36" Type="http://schemas.openxmlformats.org/officeDocument/2006/relationships/hyperlink" Target="consultantplus://offline/ref=07CA8CC09E87875D3815845968C6E1FD6FC656ED4370EC078059D9A6E3271A112FD0A783983AFB2462E7990F1B8C60FB073AAE7B959B210A5Fu7F" TargetMode="External"/><Relationship Id="rId10" Type="http://schemas.openxmlformats.org/officeDocument/2006/relationships/hyperlink" Target="consultantplus://offline/ref=07CA8CC09E87875D3815845968C6E1FD6FC45FE94474EC078059D9A6E3271A112FD0A7869B31AC7623B9C05F58C76DFD1E26AE7D58u2F" TargetMode="External"/><Relationship Id="rId19" Type="http://schemas.openxmlformats.org/officeDocument/2006/relationships/hyperlink" Target="consultantplus://offline/ref=07CA8CC09E87875D3815845968C6E1FD6EC45EE44670EC078059D9A6E3271A113DD0FF8F993DE62760F2CF5E5E5Du0F" TargetMode="External"/><Relationship Id="rId31" Type="http://schemas.openxmlformats.org/officeDocument/2006/relationships/hyperlink" Target="consultantplus://offline/ref=07CA8CC09E87875D3815845968C6E1FD6FC456EF4476EC078059D9A6E3271A112FD0A7839839F0226CB89C1A0AD46CFD1E24A96289992050u2F" TargetMode="External"/><Relationship Id="rId4" Type="http://schemas.openxmlformats.org/officeDocument/2006/relationships/webSettings" Target="webSettings.xml"/><Relationship Id="rId9" Type="http://schemas.openxmlformats.org/officeDocument/2006/relationships/hyperlink" Target="consultantplus://offline/ref=07CA8CC09E87875D3815845968C6E1FD6FC75CE9417FEC078059D9A6E3271A112FD0A783983AF92E64E7990F1B8C60FB073AAE7B959B210A5Fu7F" TargetMode="External"/><Relationship Id="rId14" Type="http://schemas.openxmlformats.org/officeDocument/2006/relationships/hyperlink" Target="consultantplus://offline/ref=07CA8CC09E87875D3815845968C6E1FD6DCE58ED437FEC078059D9A6E3271A112FD0A783983AF82667E7990F1B8C60FB073AAE7B959B210A5Fu7F" TargetMode="External"/><Relationship Id="rId22" Type="http://schemas.openxmlformats.org/officeDocument/2006/relationships/hyperlink" Target="consultantplus://offline/ref=07CA8CC09E87875D3815845968C6E1FD6FC75BEF4F72EC078059D9A6E3271A113DD0FF8F993DE62760F2CF5E5E5Du0F" TargetMode="External"/><Relationship Id="rId27" Type="http://schemas.openxmlformats.org/officeDocument/2006/relationships/hyperlink" Target="consultantplus://offline/ref=07CA8CC09E87875D3815845968C6E1FD6FC75EEA4F72EC078059D9A6E3271A112FD0A7839C3BF37336A898535EDE73FA073AAC7C8A59u0F" TargetMode="External"/><Relationship Id="rId30" Type="http://schemas.openxmlformats.org/officeDocument/2006/relationships/hyperlink" Target="consultantplus://offline/ref=07CA8CC09E87875D3815845968C6E1FD6FC456EF4476EC078059D9A6E3271A112FD0A7839B3CFD2C33BD890B52D86AE40023B07E8B9852u8F" TargetMode="External"/><Relationship Id="rId35" Type="http://schemas.openxmlformats.org/officeDocument/2006/relationships/hyperlink" Target="consultantplus://offline/ref=07CA8CC09E87875D3815845968C6E1FD6FC75AED4E73EC078059D9A6E3271A112FD0A783983AF82661E7990F1B8C60FB073AAE7B959B210A5Fu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25</Pages>
  <Words>10984</Words>
  <Characters>62609</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73447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2019-07-17T05:46:00Z</dcterms:created>
  <dcterms:modified xsi:type="dcterms:W3CDTF">2019-07-17T05:48:00Z</dcterms:modified>
</cp:coreProperties>
</file>